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19A73"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ab/>
      </w:r>
      <w:r w:rsidRPr="00991E8D">
        <w:rPr>
          <w:rFonts w:asciiTheme="majorHAnsi" w:hAnsiTheme="majorHAnsi" w:cstheme="majorHAnsi"/>
        </w:rPr>
        <w:tab/>
      </w:r>
      <w:r w:rsidRPr="00991E8D">
        <w:rPr>
          <w:rFonts w:asciiTheme="majorHAnsi" w:hAnsiTheme="majorHAnsi" w:cstheme="majorHAnsi"/>
        </w:rPr>
        <w:tab/>
      </w:r>
      <w:r w:rsidRPr="00991E8D">
        <w:rPr>
          <w:rFonts w:asciiTheme="majorHAnsi" w:hAnsiTheme="majorHAnsi" w:cstheme="majorHAnsi"/>
        </w:rPr>
        <w:tab/>
      </w:r>
      <w:r w:rsidRPr="00991E8D">
        <w:rPr>
          <w:rFonts w:asciiTheme="majorHAnsi" w:hAnsiTheme="majorHAnsi" w:cstheme="majorHAnsi"/>
        </w:rPr>
        <w:tab/>
      </w:r>
      <w:r w:rsidRPr="00991E8D">
        <w:rPr>
          <w:rFonts w:asciiTheme="majorHAnsi" w:hAnsiTheme="majorHAnsi" w:cstheme="majorHAnsi"/>
        </w:rPr>
        <w:tab/>
      </w:r>
      <w:r w:rsidRPr="00991E8D">
        <w:rPr>
          <w:rFonts w:asciiTheme="majorHAnsi" w:hAnsiTheme="majorHAnsi" w:cstheme="majorHAnsi"/>
        </w:rPr>
        <w:tab/>
      </w:r>
      <w:r w:rsidRPr="00991E8D">
        <w:rPr>
          <w:rFonts w:asciiTheme="majorHAnsi" w:hAnsiTheme="majorHAnsi" w:cstheme="majorHAnsi"/>
        </w:rPr>
        <w:tab/>
      </w:r>
      <w:r w:rsidRPr="00991E8D">
        <w:rPr>
          <w:rFonts w:asciiTheme="majorHAnsi" w:hAnsiTheme="majorHAnsi" w:cstheme="majorHAnsi"/>
        </w:rPr>
        <w:tab/>
      </w:r>
      <w:r w:rsidRPr="00991E8D">
        <w:rPr>
          <w:rFonts w:asciiTheme="majorHAnsi" w:hAnsiTheme="majorHAnsi" w:cstheme="majorHAnsi"/>
        </w:rPr>
        <w:tab/>
        <w:t>Sondrio, 06/09/2023</w:t>
      </w:r>
    </w:p>
    <w:p w14:paraId="3E4EDF88" w14:textId="77777777" w:rsidR="00A66860" w:rsidRPr="00991E8D" w:rsidRDefault="00000000" w:rsidP="00C01EB9">
      <w:pPr>
        <w:jc w:val="both"/>
        <w:rPr>
          <w:rFonts w:asciiTheme="majorHAnsi" w:hAnsiTheme="majorHAnsi" w:cstheme="majorHAnsi"/>
          <w:b/>
          <w:i/>
          <w:sz w:val="36"/>
          <w:szCs w:val="36"/>
        </w:rPr>
      </w:pPr>
      <w:r w:rsidRPr="00991E8D">
        <w:rPr>
          <w:rFonts w:asciiTheme="majorHAnsi" w:hAnsiTheme="majorHAnsi" w:cstheme="majorHAnsi"/>
          <w:b/>
          <w:i/>
          <w:sz w:val="36"/>
          <w:szCs w:val="36"/>
        </w:rPr>
        <w:t>REGOLAMENTO CALCIO A 7 – STAGIONE 2023/2024</w:t>
      </w:r>
    </w:p>
    <w:p w14:paraId="72E22F42" w14:textId="77777777" w:rsidR="00A66860" w:rsidRPr="00991E8D" w:rsidRDefault="00A66860" w:rsidP="00C01EB9">
      <w:pPr>
        <w:jc w:val="both"/>
        <w:rPr>
          <w:rFonts w:asciiTheme="majorHAnsi" w:hAnsiTheme="majorHAnsi" w:cstheme="majorHAnsi"/>
        </w:rPr>
      </w:pPr>
    </w:p>
    <w:p w14:paraId="6A3BE26C" w14:textId="77777777" w:rsidR="00A66860" w:rsidRPr="00991E8D" w:rsidRDefault="00A66860" w:rsidP="00C01EB9">
      <w:pPr>
        <w:jc w:val="both"/>
        <w:rPr>
          <w:rFonts w:asciiTheme="majorHAnsi" w:hAnsiTheme="majorHAnsi" w:cstheme="majorHAnsi"/>
        </w:rPr>
      </w:pPr>
    </w:p>
    <w:p w14:paraId="166A355C" w14:textId="7FCE584D" w:rsidR="00A66860" w:rsidRPr="00991E8D" w:rsidRDefault="00000000" w:rsidP="00C01EB9">
      <w:pPr>
        <w:jc w:val="both"/>
        <w:rPr>
          <w:rFonts w:asciiTheme="majorHAnsi" w:hAnsiTheme="majorHAnsi" w:cstheme="majorHAnsi"/>
        </w:rPr>
      </w:pPr>
      <w:r w:rsidRPr="00991E8D">
        <w:rPr>
          <w:rFonts w:asciiTheme="majorHAnsi" w:hAnsiTheme="majorHAnsi" w:cstheme="majorHAnsi"/>
        </w:rPr>
        <w:t>Il Comitato Provinciale C.S.I. di Sondrio indice e organizza il Campionato Provinciale di Calcio a 7 giocatori per la Categoria OPEN (anno 2008 e precedenti), denominato 2</w:t>
      </w:r>
      <w:r w:rsidR="003A740F">
        <w:rPr>
          <w:rFonts w:asciiTheme="majorHAnsi" w:hAnsiTheme="majorHAnsi" w:cstheme="majorHAnsi"/>
        </w:rPr>
        <w:t>6</w:t>
      </w:r>
      <w:r w:rsidRPr="00991E8D">
        <w:rPr>
          <w:rFonts w:asciiTheme="majorHAnsi" w:hAnsiTheme="majorHAnsi" w:cstheme="majorHAnsi"/>
        </w:rPr>
        <w:t>° Trofeo “OREFICERIA BARLASCINI’’ e il 1</w:t>
      </w:r>
      <w:r w:rsidR="003A740F">
        <w:rPr>
          <w:rFonts w:asciiTheme="majorHAnsi" w:hAnsiTheme="majorHAnsi" w:cstheme="majorHAnsi"/>
        </w:rPr>
        <w:t>5</w:t>
      </w:r>
      <w:r w:rsidRPr="00991E8D">
        <w:rPr>
          <w:rFonts w:asciiTheme="majorHAnsi" w:hAnsiTheme="majorHAnsi" w:cstheme="majorHAnsi"/>
        </w:rPr>
        <w:t>° Trofeo “FALCO CATALDO a.m.”</w:t>
      </w:r>
      <w:r w:rsidRPr="00991E8D">
        <w:rPr>
          <w:rFonts w:asciiTheme="majorHAnsi" w:hAnsiTheme="majorHAnsi" w:cstheme="majorHAnsi"/>
        </w:rPr>
        <w:tab/>
      </w:r>
    </w:p>
    <w:p w14:paraId="038DC206"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ab/>
      </w:r>
    </w:p>
    <w:p w14:paraId="70590B1C" w14:textId="77777777" w:rsidR="00A66860" w:rsidRPr="00991E8D" w:rsidRDefault="00A66860" w:rsidP="00C01EB9">
      <w:pPr>
        <w:jc w:val="both"/>
        <w:rPr>
          <w:rFonts w:asciiTheme="majorHAnsi" w:hAnsiTheme="majorHAnsi" w:cstheme="majorHAnsi"/>
        </w:rPr>
      </w:pPr>
    </w:p>
    <w:p w14:paraId="230C3473" w14:textId="19CD6E94" w:rsidR="00A66860" w:rsidRPr="00991E8D" w:rsidRDefault="00000000" w:rsidP="00C01EB9">
      <w:pPr>
        <w:numPr>
          <w:ilvl w:val="0"/>
          <w:numId w:val="3"/>
        </w:numPr>
        <w:pBdr>
          <w:top w:val="nil"/>
          <w:left w:val="nil"/>
          <w:bottom w:val="nil"/>
          <w:right w:val="nil"/>
          <w:between w:val="nil"/>
        </w:pBdr>
        <w:jc w:val="both"/>
        <w:rPr>
          <w:rFonts w:asciiTheme="majorHAnsi" w:hAnsiTheme="majorHAnsi" w:cstheme="majorHAnsi"/>
        </w:rPr>
      </w:pPr>
      <w:r w:rsidRPr="00991E8D">
        <w:rPr>
          <w:rFonts w:asciiTheme="majorHAnsi" w:hAnsiTheme="majorHAnsi" w:cstheme="majorHAnsi"/>
          <w:i/>
          <w:color w:val="000000"/>
          <w:sz w:val="32"/>
          <w:szCs w:val="32"/>
        </w:rPr>
        <w:t>Tutela sanitaria per i partecipanti alle manifestazioni sportive del C.S.I.</w:t>
      </w:r>
    </w:p>
    <w:p w14:paraId="2644DC3F"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ab/>
      </w:r>
    </w:p>
    <w:p w14:paraId="3AC226C4" w14:textId="77777777" w:rsidR="00A66860" w:rsidRPr="00991E8D" w:rsidRDefault="00000000" w:rsidP="00C01EB9">
      <w:pPr>
        <w:ind w:firstLine="720"/>
        <w:jc w:val="both"/>
        <w:rPr>
          <w:rFonts w:asciiTheme="majorHAnsi" w:hAnsiTheme="majorHAnsi" w:cstheme="majorHAnsi"/>
        </w:rPr>
      </w:pPr>
      <w:r w:rsidRPr="00991E8D">
        <w:rPr>
          <w:rFonts w:asciiTheme="majorHAnsi" w:hAnsiTheme="majorHAnsi" w:cstheme="majorHAnsi"/>
        </w:rPr>
        <w:t>a. In ottemperanza alle deliberazioni assunte dal Consiglio nazionale del Centro Sportivo Italiano, per quanto riguarda la tutela sanitaria e la relativa certificazione medica si rimanda a quanto previsto all’apposita sezione dalle “Norme di tesseramento”, pubblicate dalla Presidenza nazionale C.S.I.  e alle norme riportate nell’Appendice di “Sport in Regola 2022”.</w:t>
      </w:r>
      <w:r w:rsidRPr="00991E8D">
        <w:rPr>
          <w:rFonts w:asciiTheme="majorHAnsi" w:hAnsiTheme="majorHAnsi" w:cstheme="majorHAnsi"/>
        </w:rPr>
        <w:tab/>
      </w:r>
    </w:p>
    <w:p w14:paraId="45560ACA" w14:textId="77777777" w:rsidR="00A66860" w:rsidRPr="00991E8D" w:rsidRDefault="00000000" w:rsidP="00C01EB9">
      <w:pPr>
        <w:ind w:firstLine="720"/>
        <w:jc w:val="both"/>
        <w:rPr>
          <w:rFonts w:asciiTheme="majorHAnsi" w:hAnsiTheme="majorHAnsi" w:cstheme="majorHAnsi"/>
        </w:rPr>
      </w:pPr>
      <w:r w:rsidRPr="00991E8D">
        <w:rPr>
          <w:rFonts w:asciiTheme="majorHAnsi" w:hAnsiTheme="majorHAnsi" w:cstheme="majorHAnsi"/>
        </w:rPr>
        <w:t>b. Il C.S.I.  aderisce a quanto previsto dalle Norme sportive antidoping del CONI e detta norme applicative atte a tutelare la salute, prevenire e reprimere l'uso di sostanze o di metodi che alterano le naturali prestazioni fisiche degli atleti.</w:t>
      </w:r>
      <w:r w:rsidRPr="00991E8D">
        <w:rPr>
          <w:rFonts w:asciiTheme="majorHAnsi" w:hAnsiTheme="majorHAnsi" w:cstheme="majorHAnsi"/>
        </w:rPr>
        <w:tab/>
      </w:r>
    </w:p>
    <w:p w14:paraId="10E8BC34"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ab/>
      </w:r>
    </w:p>
    <w:p w14:paraId="4B88E20B" w14:textId="77777777" w:rsidR="00A66860" w:rsidRPr="00991E8D" w:rsidRDefault="00000000" w:rsidP="00C01EB9">
      <w:pPr>
        <w:numPr>
          <w:ilvl w:val="0"/>
          <w:numId w:val="3"/>
        </w:numPr>
        <w:pBdr>
          <w:top w:val="nil"/>
          <w:left w:val="nil"/>
          <w:bottom w:val="nil"/>
          <w:right w:val="nil"/>
          <w:between w:val="nil"/>
        </w:pBdr>
        <w:jc w:val="both"/>
        <w:rPr>
          <w:rFonts w:asciiTheme="majorHAnsi" w:hAnsiTheme="majorHAnsi" w:cstheme="majorHAnsi"/>
          <w:i/>
          <w:color w:val="000000"/>
          <w:sz w:val="32"/>
          <w:szCs w:val="32"/>
        </w:rPr>
      </w:pPr>
      <w:r w:rsidRPr="00991E8D">
        <w:rPr>
          <w:rFonts w:asciiTheme="majorHAnsi" w:hAnsiTheme="majorHAnsi" w:cstheme="majorHAnsi"/>
          <w:i/>
          <w:color w:val="000000"/>
          <w:sz w:val="32"/>
          <w:szCs w:val="32"/>
        </w:rPr>
        <w:t>Tesseramento</w:t>
      </w:r>
      <w:r w:rsidRPr="00991E8D">
        <w:rPr>
          <w:rFonts w:asciiTheme="majorHAnsi" w:hAnsiTheme="majorHAnsi" w:cstheme="majorHAnsi"/>
          <w:i/>
          <w:color w:val="000000"/>
          <w:sz w:val="32"/>
          <w:szCs w:val="32"/>
        </w:rPr>
        <w:tab/>
      </w:r>
    </w:p>
    <w:p w14:paraId="5D54A0F4" w14:textId="77777777" w:rsidR="00A66860" w:rsidRPr="00991E8D" w:rsidRDefault="00A66860" w:rsidP="00C01EB9">
      <w:pPr>
        <w:jc w:val="both"/>
        <w:rPr>
          <w:rFonts w:asciiTheme="majorHAnsi" w:hAnsiTheme="majorHAnsi" w:cstheme="majorHAnsi"/>
        </w:rPr>
      </w:pPr>
    </w:p>
    <w:p w14:paraId="12AF8C22" w14:textId="794F8DA0" w:rsidR="00A66860" w:rsidRPr="00991E8D" w:rsidRDefault="00000000" w:rsidP="00C01EB9">
      <w:pPr>
        <w:jc w:val="both"/>
        <w:rPr>
          <w:rFonts w:asciiTheme="majorHAnsi" w:hAnsiTheme="majorHAnsi" w:cstheme="majorHAnsi"/>
        </w:rPr>
      </w:pPr>
      <w:r w:rsidRPr="00991E8D">
        <w:rPr>
          <w:rFonts w:asciiTheme="majorHAnsi" w:hAnsiTheme="majorHAnsi" w:cstheme="majorHAnsi"/>
        </w:rPr>
        <w:t xml:space="preserve">Durante lo svolgimento del Campionato sarà possibile </w:t>
      </w:r>
      <w:r w:rsidR="0059219A" w:rsidRPr="00991E8D">
        <w:rPr>
          <w:rFonts w:asciiTheme="majorHAnsi" w:hAnsiTheme="majorHAnsi" w:cstheme="majorHAnsi"/>
        </w:rPr>
        <w:t>tesserare giocatori</w:t>
      </w:r>
      <w:r w:rsidRPr="00991E8D">
        <w:rPr>
          <w:rFonts w:asciiTheme="majorHAnsi" w:hAnsiTheme="majorHAnsi" w:cstheme="majorHAnsi"/>
        </w:rPr>
        <w:t xml:space="preserve"> fino al </w:t>
      </w:r>
      <w:r w:rsidRPr="00991E8D">
        <w:rPr>
          <w:rFonts w:asciiTheme="majorHAnsi" w:hAnsiTheme="majorHAnsi" w:cstheme="majorHAnsi"/>
          <w:b/>
        </w:rPr>
        <w:t>28 febbraio 2024</w:t>
      </w:r>
      <w:r w:rsidRPr="00991E8D">
        <w:rPr>
          <w:rFonts w:asciiTheme="majorHAnsi" w:hAnsiTheme="majorHAnsi" w:cstheme="majorHAnsi"/>
        </w:rPr>
        <w:t>.</w:t>
      </w:r>
      <w:r w:rsidRPr="00991E8D">
        <w:rPr>
          <w:rFonts w:asciiTheme="majorHAnsi" w:hAnsiTheme="majorHAnsi" w:cstheme="majorHAnsi"/>
        </w:rPr>
        <w:tab/>
      </w:r>
    </w:p>
    <w:p w14:paraId="739F9F82" w14:textId="77777777" w:rsidR="00A66860" w:rsidRPr="00991E8D" w:rsidRDefault="00000000" w:rsidP="00C01EB9">
      <w:pPr>
        <w:jc w:val="both"/>
        <w:rPr>
          <w:rFonts w:asciiTheme="majorHAnsi" w:hAnsiTheme="majorHAnsi" w:cstheme="majorHAnsi"/>
          <w:b/>
        </w:rPr>
      </w:pPr>
      <w:r w:rsidRPr="00991E8D">
        <w:rPr>
          <w:rFonts w:asciiTheme="majorHAnsi" w:hAnsiTheme="majorHAnsi" w:cstheme="majorHAnsi"/>
          <w:b/>
        </w:rPr>
        <w:t>Tutti i giocatori sono vincolati con la propria Società per tutto l'anno sportivo 2023-2024, tuttavia sempre entro il 28/02/2024, ogni società potrà tesserare fino ad un massimo di tre giocatori provenienti da un’altra Società C.S.I. La richiesta di tesseramento deve essere accompagnata allo svincolo dalla Società di appartenenza. Ogni Società potrà, quindi, effettuare tre svincoli e tre tesseramenti di questo tipo ogni anno sportivo.</w:t>
      </w:r>
      <w:r w:rsidRPr="00991E8D">
        <w:rPr>
          <w:rFonts w:asciiTheme="majorHAnsi" w:hAnsiTheme="majorHAnsi" w:cstheme="majorHAnsi"/>
          <w:b/>
        </w:rPr>
        <w:tab/>
      </w:r>
      <w:r w:rsidRPr="00991E8D">
        <w:rPr>
          <w:rFonts w:asciiTheme="majorHAnsi" w:hAnsiTheme="majorHAnsi" w:cstheme="majorHAnsi"/>
          <w:b/>
        </w:rPr>
        <w:tab/>
      </w:r>
    </w:p>
    <w:p w14:paraId="4DB7300B"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Le Società che acquisiranno il diritto a partecipare alla fase regionale e Nazionale potranno tesserare altri due giocatori entro la data fissata dalla commissione tecnica regionale.</w:t>
      </w:r>
      <w:r w:rsidRPr="00991E8D">
        <w:rPr>
          <w:rFonts w:asciiTheme="majorHAnsi" w:hAnsiTheme="majorHAnsi" w:cstheme="majorHAnsi"/>
        </w:rPr>
        <w:tab/>
      </w:r>
    </w:p>
    <w:p w14:paraId="07BAEC8B" w14:textId="77777777" w:rsidR="00A66860" w:rsidRPr="00991E8D" w:rsidRDefault="00A66860" w:rsidP="00C01EB9">
      <w:pPr>
        <w:jc w:val="both"/>
        <w:rPr>
          <w:rFonts w:asciiTheme="majorHAnsi" w:hAnsiTheme="majorHAnsi" w:cstheme="majorHAnsi"/>
        </w:rPr>
      </w:pPr>
    </w:p>
    <w:p w14:paraId="29113C1B"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ab/>
      </w:r>
    </w:p>
    <w:p w14:paraId="153BA6B6" w14:textId="77777777" w:rsidR="00A66860" w:rsidRPr="00991E8D" w:rsidRDefault="00000000" w:rsidP="00C01EB9">
      <w:pPr>
        <w:jc w:val="both"/>
        <w:rPr>
          <w:rFonts w:asciiTheme="majorHAnsi" w:hAnsiTheme="majorHAnsi" w:cstheme="majorHAnsi"/>
          <w:b/>
          <w:sz w:val="28"/>
          <w:szCs w:val="28"/>
        </w:rPr>
      </w:pPr>
      <w:r w:rsidRPr="00991E8D">
        <w:rPr>
          <w:rFonts w:asciiTheme="majorHAnsi" w:hAnsiTheme="majorHAnsi" w:cstheme="majorHAnsi"/>
          <w:b/>
          <w:sz w:val="28"/>
          <w:szCs w:val="28"/>
        </w:rPr>
        <w:t>NORME PER LA PARTECIPAZIONE ALL'ATTIVITA' C.S.I.  DEGLI ATLETI TESSERATI F.I.G.C.</w:t>
      </w:r>
    </w:p>
    <w:p w14:paraId="2C7751DC"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ab/>
      </w:r>
    </w:p>
    <w:p w14:paraId="788C322B"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Norme generali</w:t>
      </w:r>
      <w:r w:rsidRPr="00991E8D">
        <w:rPr>
          <w:rFonts w:asciiTheme="majorHAnsi" w:hAnsiTheme="majorHAnsi" w:cstheme="majorHAnsi"/>
        </w:rPr>
        <w:tab/>
      </w:r>
    </w:p>
    <w:p w14:paraId="356DA63D"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ab/>
      </w:r>
    </w:p>
    <w:p w14:paraId="4A8F4D7F" w14:textId="77777777" w:rsidR="00A66860" w:rsidRPr="00991E8D" w:rsidRDefault="00000000" w:rsidP="00C01EB9">
      <w:pPr>
        <w:numPr>
          <w:ilvl w:val="0"/>
          <w:numId w:val="1"/>
        </w:numPr>
        <w:jc w:val="both"/>
        <w:rPr>
          <w:rFonts w:asciiTheme="majorHAnsi" w:hAnsiTheme="majorHAnsi" w:cstheme="majorHAnsi"/>
        </w:rPr>
      </w:pPr>
      <w:r w:rsidRPr="00991E8D">
        <w:rPr>
          <w:rFonts w:asciiTheme="majorHAnsi" w:hAnsiTheme="majorHAnsi" w:cstheme="majorHAnsi"/>
        </w:rPr>
        <w:t>Gli atleti tesserati alla FIGC (per il calcio a 11 o calcio a 5) possono giocare col C.S.I.  indistintamente a calcio a 11, a calcio a 7, a calcio a 5, tenendo conto, in ogni caso, dei limiti di partecipazione per le Categorie e Serie riportate dalle presenti Norme.</w:t>
      </w:r>
      <w:r w:rsidRPr="00991E8D">
        <w:rPr>
          <w:rFonts w:asciiTheme="majorHAnsi" w:hAnsiTheme="majorHAnsi" w:cstheme="majorHAnsi"/>
        </w:rPr>
        <w:tab/>
      </w:r>
    </w:p>
    <w:p w14:paraId="769CEB15" w14:textId="77777777" w:rsidR="00A66860" w:rsidRPr="00991E8D" w:rsidRDefault="00000000" w:rsidP="00C01EB9">
      <w:pPr>
        <w:numPr>
          <w:ilvl w:val="0"/>
          <w:numId w:val="1"/>
        </w:numPr>
        <w:jc w:val="both"/>
        <w:rPr>
          <w:rFonts w:asciiTheme="majorHAnsi" w:hAnsiTheme="majorHAnsi" w:cstheme="majorHAnsi"/>
        </w:rPr>
      </w:pPr>
      <w:r w:rsidRPr="00991E8D">
        <w:rPr>
          <w:rFonts w:asciiTheme="majorHAnsi" w:hAnsiTheme="majorHAnsi" w:cstheme="majorHAnsi"/>
        </w:rPr>
        <w:t>Le sanzioni disciplinari superiori a tre mesi comminate dagli Organi giudicanti della FIGC ad atleti e dirigenti, hanno piena validità anche nel C.S.I.; esse sono estese indistintamente alle tre discipline del calcio a 11, calcio a 7 e calcio a 5, fino allo scadere delle stesse.</w:t>
      </w:r>
      <w:r w:rsidRPr="00991E8D">
        <w:rPr>
          <w:rFonts w:asciiTheme="majorHAnsi" w:hAnsiTheme="majorHAnsi" w:cstheme="majorHAnsi"/>
        </w:rPr>
        <w:tab/>
      </w:r>
    </w:p>
    <w:p w14:paraId="7CF37EAF" w14:textId="77777777" w:rsidR="00A66860" w:rsidRPr="00991E8D" w:rsidRDefault="00000000" w:rsidP="00C01EB9">
      <w:pPr>
        <w:numPr>
          <w:ilvl w:val="0"/>
          <w:numId w:val="1"/>
        </w:numPr>
        <w:jc w:val="both"/>
        <w:rPr>
          <w:rFonts w:asciiTheme="majorHAnsi" w:hAnsiTheme="majorHAnsi" w:cstheme="majorHAnsi"/>
        </w:rPr>
      </w:pPr>
      <w:r w:rsidRPr="00991E8D">
        <w:rPr>
          <w:rFonts w:asciiTheme="majorHAnsi" w:hAnsiTheme="majorHAnsi" w:cstheme="majorHAnsi"/>
        </w:rPr>
        <w:t>Non sussiste divieto di partecipazione all’attività C.S.I.  per i dirigenti FIGC, tranne nel caso in cui gli stessi siano anche giocatori federali. In questo ultimo caso possono partecipare all’attività C.S.I.  alle condizioni riportate nei successivi articoli.</w:t>
      </w:r>
      <w:r w:rsidRPr="00991E8D">
        <w:rPr>
          <w:rFonts w:asciiTheme="majorHAnsi" w:hAnsiTheme="majorHAnsi" w:cstheme="majorHAnsi"/>
        </w:rPr>
        <w:tab/>
      </w:r>
    </w:p>
    <w:p w14:paraId="244FFBBB"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lastRenderedPageBreak/>
        <w:tab/>
      </w:r>
    </w:p>
    <w:p w14:paraId="2B790E06" w14:textId="77777777" w:rsidR="00A66860" w:rsidRPr="00991E8D" w:rsidRDefault="00A66860" w:rsidP="00C01EB9">
      <w:pPr>
        <w:jc w:val="both"/>
        <w:rPr>
          <w:rFonts w:asciiTheme="majorHAnsi" w:hAnsiTheme="majorHAnsi" w:cstheme="majorHAnsi"/>
          <w:b/>
        </w:rPr>
      </w:pPr>
    </w:p>
    <w:p w14:paraId="5E1BD4E5" w14:textId="77777777" w:rsidR="00A66860" w:rsidRPr="00991E8D" w:rsidRDefault="00A66860" w:rsidP="00C01EB9">
      <w:pPr>
        <w:jc w:val="both"/>
        <w:rPr>
          <w:rFonts w:asciiTheme="majorHAnsi" w:hAnsiTheme="majorHAnsi" w:cstheme="majorHAnsi"/>
          <w:b/>
        </w:rPr>
      </w:pPr>
    </w:p>
    <w:p w14:paraId="6CC3316D" w14:textId="77777777" w:rsidR="00A66860" w:rsidRPr="00991E8D" w:rsidRDefault="00000000" w:rsidP="00C01EB9">
      <w:pPr>
        <w:jc w:val="both"/>
        <w:rPr>
          <w:rFonts w:asciiTheme="majorHAnsi" w:hAnsiTheme="majorHAnsi" w:cstheme="majorHAnsi"/>
          <w:b/>
        </w:rPr>
      </w:pPr>
      <w:r w:rsidRPr="00991E8D">
        <w:rPr>
          <w:rFonts w:asciiTheme="majorHAnsi" w:hAnsiTheme="majorHAnsi" w:cstheme="majorHAnsi"/>
          <w:b/>
        </w:rPr>
        <w:t>CALCIO A 7 Categorie “Top Junior” e “Open”</w:t>
      </w:r>
      <w:r w:rsidRPr="00991E8D">
        <w:rPr>
          <w:rFonts w:asciiTheme="majorHAnsi" w:hAnsiTheme="majorHAnsi" w:cstheme="majorHAnsi"/>
          <w:b/>
        </w:rPr>
        <w:tab/>
      </w:r>
    </w:p>
    <w:p w14:paraId="174C1371"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ab/>
      </w:r>
    </w:p>
    <w:p w14:paraId="5C929ECE" w14:textId="77777777" w:rsidR="00A66860" w:rsidRPr="00991E8D" w:rsidRDefault="00000000" w:rsidP="00C01EB9">
      <w:pPr>
        <w:numPr>
          <w:ilvl w:val="0"/>
          <w:numId w:val="2"/>
        </w:numPr>
        <w:jc w:val="both"/>
        <w:rPr>
          <w:rFonts w:asciiTheme="majorHAnsi" w:hAnsiTheme="majorHAnsi" w:cstheme="majorHAnsi"/>
        </w:rPr>
      </w:pPr>
      <w:r w:rsidRPr="00991E8D">
        <w:rPr>
          <w:rFonts w:asciiTheme="majorHAnsi" w:hAnsiTheme="majorHAnsi" w:cstheme="majorHAnsi"/>
        </w:rPr>
        <w:t>Possono partecipare all’attività C.S.I.  per il:</w:t>
      </w:r>
      <w:r w:rsidRPr="00991E8D">
        <w:rPr>
          <w:rFonts w:asciiTheme="majorHAnsi" w:hAnsiTheme="majorHAnsi" w:cstheme="majorHAnsi"/>
        </w:rPr>
        <w:tab/>
      </w:r>
    </w:p>
    <w:p w14:paraId="7FE32CFC"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ab/>
      </w:r>
    </w:p>
    <w:p w14:paraId="4941ABD1" w14:textId="77777777" w:rsidR="00A66860" w:rsidRPr="00991E8D" w:rsidRDefault="00000000" w:rsidP="00C01EB9">
      <w:pPr>
        <w:ind w:left="720"/>
        <w:jc w:val="both"/>
        <w:rPr>
          <w:rFonts w:asciiTheme="majorHAnsi" w:hAnsiTheme="majorHAnsi" w:cstheme="majorHAnsi"/>
        </w:rPr>
      </w:pPr>
      <w:r w:rsidRPr="00991E8D">
        <w:rPr>
          <w:rFonts w:asciiTheme="majorHAnsi" w:hAnsiTheme="majorHAnsi" w:cstheme="majorHAnsi"/>
        </w:rPr>
        <w:t>Calcio a 7 maschile:</w:t>
      </w:r>
      <w:r w:rsidRPr="00991E8D">
        <w:rPr>
          <w:rFonts w:asciiTheme="majorHAnsi" w:hAnsiTheme="majorHAnsi" w:cstheme="majorHAnsi"/>
        </w:rPr>
        <w:tab/>
      </w:r>
      <w:r w:rsidRPr="00991E8D">
        <w:rPr>
          <w:rFonts w:asciiTheme="majorHAnsi" w:hAnsiTheme="majorHAnsi" w:cstheme="majorHAnsi"/>
        </w:rPr>
        <w:tab/>
      </w:r>
    </w:p>
    <w:p w14:paraId="77695CE5" w14:textId="77777777" w:rsidR="00A66860" w:rsidRPr="00991E8D" w:rsidRDefault="00000000" w:rsidP="00C01EB9">
      <w:pPr>
        <w:ind w:left="720"/>
        <w:jc w:val="both"/>
        <w:rPr>
          <w:rFonts w:asciiTheme="majorHAnsi" w:hAnsiTheme="majorHAnsi" w:cstheme="majorHAnsi"/>
        </w:rPr>
      </w:pPr>
      <w:r w:rsidRPr="00991E8D">
        <w:rPr>
          <w:rFonts w:asciiTheme="majorHAnsi" w:hAnsiTheme="majorHAnsi" w:cstheme="majorHAnsi"/>
        </w:rPr>
        <w:t>- i tesserati FIGC di calcio a 11 di Seconda e Terza Categoria;</w:t>
      </w:r>
      <w:r w:rsidRPr="00991E8D">
        <w:rPr>
          <w:rFonts w:asciiTheme="majorHAnsi" w:hAnsiTheme="majorHAnsi" w:cstheme="majorHAnsi"/>
        </w:rPr>
        <w:tab/>
      </w:r>
    </w:p>
    <w:p w14:paraId="201DB395" w14:textId="77777777" w:rsidR="00A66860" w:rsidRPr="00991E8D" w:rsidRDefault="00000000" w:rsidP="00C01EB9">
      <w:pPr>
        <w:ind w:left="720"/>
        <w:jc w:val="both"/>
        <w:rPr>
          <w:rFonts w:asciiTheme="majorHAnsi" w:hAnsiTheme="majorHAnsi" w:cstheme="majorHAnsi"/>
        </w:rPr>
      </w:pPr>
      <w:r w:rsidRPr="00991E8D">
        <w:rPr>
          <w:rFonts w:asciiTheme="majorHAnsi" w:hAnsiTheme="majorHAnsi" w:cstheme="majorHAnsi"/>
        </w:rPr>
        <w:t>- i tesserati FIGC di calcio a 5, con esclusione degli atleti di Serie A e B;</w:t>
      </w:r>
      <w:r w:rsidRPr="00991E8D">
        <w:rPr>
          <w:rFonts w:asciiTheme="majorHAnsi" w:hAnsiTheme="majorHAnsi" w:cstheme="majorHAnsi"/>
        </w:rPr>
        <w:tab/>
      </w:r>
    </w:p>
    <w:p w14:paraId="2E7F0E4E"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ab/>
      </w:r>
    </w:p>
    <w:p w14:paraId="219A6B40" w14:textId="77777777" w:rsidR="00C33B19" w:rsidRPr="00991E8D" w:rsidRDefault="00000000" w:rsidP="00C01EB9">
      <w:pPr>
        <w:numPr>
          <w:ilvl w:val="0"/>
          <w:numId w:val="2"/>
        </w:numPr>
        <w:jc w:val="both"/>
        <w:rPr>
          <w:rFonts w:asciiTheme="majorHAnsi" w:hAnsiTheme="majorHAnsi" w:cstheme="majorHAnsi"/>
        </w:rPr>
      </w:pPr>
      <w:r w:rsidRPr="00991E8D">
        <w:rPr>
          <w:rFonts w:asciiTheme="majorHAnsi" w:hAnsiTheme="majorHAnsi" w:cstheme="majorHAnsi"/>
        </w:rPr>
        <w:t>I tesserati FIGC di calcio a 11 o a 5 appartenenti a società di livello superiore a quelli indicati all’art. 1 possono partecipare all’attività C.S.I.  unicamente nel caso non abbiano preso parte a gare ufficiali di Federazione durante la stagione 2023-24.</w:t>
      </w:r>
    </w:p>
    <w:p w14:paraId="58EACC02" w14:textId="2BB6DF1F" w:rsidR="00A66860" w:rsidRPr="00991E8D" w:rsidRDefault="00000000" w:rsidP="00C01EB9">
      <w:pPr>
        <w:ind w:left="720"/>
        <w:jc w:val="both"/>
        <w:rPr>
          <w:rFonts w:asciiTheme="majorHAnsi" w:hAnsiTheme="majorHAnsi" w:cstheme="majorHAnsi"/>
        </w:rPr>
      </w:pPr>
      <w:r w:rsidRPr="00991E8D">
        <w:rPr>
          <w:rFonts w:asciiTheme="majorHAnsi" w:hAnsiTheme="majorHAnsi" w:cstheme="majorHAnsi"/>
        </w:rPr>
        <w:tab/>
      </w:r>
    </w:p>
    <w:p w14:paraId="42A15BD1" w14:textId="77777777" w:rsidR="00A66860" w:rsidRPr="00991E8D" w:rsidRDefault="00000000" w:rsidP="00C01EB9">
      <w:pPr>
        <w:numPr>
          <w:ilvl w:val="0"/>
          <w:numId w:val="2"/>
        </w:numPr>
        <w:jc w:val="both"/>
        <w:rPr>
          <w:rFonts w:asciiTheme="majorHAnsi" w:hAnsiTheme="majorHAnsi" w:cstheme="majorHAnsi"/>
        </w:rPr>
      </w:pPr>
      <w:r w:rsidRPr="00991E8D">
        <w:rPr>
          <w:rFonts w:asciiTheme="majorHAnsi" w:hAnsiTheme="majorHAnsi" w:cstheme="majorHAnsi"/>
        </w:rPr>
        <w:t>Gli atleti tesserati alla FIGC possono disputare contemporaneamente attività sia in C.S.I.  sia in FIGC considerate le limitazioni di cui al comma 1 del presente articolo.</w:t>
      </w:r>
      <w:r w:rsidRPr="00991E8D">
        <w:rPr>
          <w:rFonts w:asciiTheme="majorHAnsi" w:hAnsiTheme="majorHAnsi" w:cstheme="majorHAnsi"/>
        </w:rPr>
        <w:tab/>
      </w:r>
    </w:p>
    <w:p w14:paraId="434C3AC4"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ab/>
      </w:r>
    </w:p>
    <w:p w14:paraId="5E7742E0" w14:textId="77777777" w:rsidR="00A66860" w:rsidRPr="00991E8D" w:rsidRDefault="00000000" w:rsidP="00C01EB9">
      <w:pPr>
        <w:numPr>
          <w:ilvl w:val="0"/>
          <w:numId w:val="2"/>
        </w:numPr>
        <w:jc w:val="both"/>
        <w:rPr>
          <w:rFonts w:asciiTheme="majorHAnsi" w:hAnsiTheme="majorHAnsi" w:cstheme="majorHAnsi"/>
        </w:rPr>
      </w:pPr>
      <w:r w:rsidRPr="00991E8D">
        <w:rPr>
          <w:rFonts w:asciiTheme="majorHAnsi" w:hAnsiTheme="majorHAnsi" w:cstheme="majorHAnsi"/>
        </w:rPr>
        <w:t>Gli atleti “svincolati FIGC” possono prendere parte all’attività del C.S.I.  qualsiasi sia la Serie o Categoria federale di provenienza.</w:t>
      </w:r>
      <w:r w:rsidRPr="00991E8D">
        <w:rPr>
          <w:rFonts w:asciiTheme="majorHAnsi" w:hAnsiTheme="majorHAnsi" w:cstheme="majorHAnsi"/>
        </w:rPr>
        <w:tab/>
      </w:r>
    </w:p>
    <w:p w14:paraId="204D64C4"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ab/>
      </w:r>
    </w:p>
    <w:p w14:paraId="541F816D" w14:textId="77777777" w:rsidR="00A66860" w:rsidRPr="00991E8D" w:rsidRDefault="00000000" w:rsidP="00C01EB9">
      <w:pPr>
        <w:numPr>
          <w:ilvl w:val="0"/>
          <w:numId w:val="2"/>
        </w:numPr>
        <w:jc w:val="both"/>
        <w:rPr>
          <w:rFonts w:asciiTheme="majorHAnsi" w:hAnsiTheme="majorHAnsi" w:cstheme="majorHAnsi"/>
        </w:rPr>
      </w:pPr>
      <w:r w:rsidRPr="00991E8D">
        <w:rPr>
          <w:rFonts w:asciiTheme="majorHAnsi" w:hAnsiTheme="majorHAnsi" w:cstheme="majorHAnsi"/>
        </w:rPr>
        <w:t>Le norme relative al doppio tesseramento sono estese anche agli atleti che partecipano ai Campionati esteri. Il Comitato C.S.I.  organizzatore ha il compito di parificare le categorie estere a quelle FIGC, sentito il parere della Direzione Tecnica Nazionale. Gli atleti che prendono parte ai campionati federali della Repubblica di San Marino e/o di Città del Vaticano, di qualsiasi serie o categoria, possono prendere parte all’attività del C.S.I.</w:t>
      </w:r>
      <w:r w:rsidRPr="00991E8D">
        <w:rPr>
          <w:rFonts w:asciiTheme="majorHAnsi" w:hAnsiTheme="majorHAnsi" w:cstheme="majorHAnsi"/>
        </w:rPr>
        <w:tab/>
      </w:r>
    </w:p>
    <w:p w14:paraId="57B524B6"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ab/>
      </w:r>
    </w:p>
    <w:p w14:paraId="5B4E4C75" w14:textId="77777777" w:rsidR="00A66860" w:rsidRPr="00991E8D" w:rsidRDefault="00000000" w:rsidP="00C01EB9">
      <w:pPr>
        <w:numPr>
          <w:ilvl w:val="0"/>
          <w:numId w:val="2"/>
        </w:numPr>
        <w:jc w:val="both"/>
        <w:rPr>
          <w:rFonts w:asciiTheme="majorHAnsi" w:hAnsiTheme="majorHAnsi" w:cstheme="majorHAnsi"/>
        </w:rPr>
      </w:pPr>
      <w:r w:rsidRPr="00991E8D">
        <w:rPr>
          <w:rFonts w:asciiTheme="majorHAnsi" w:hAnsiTheme="majorHAnsi" w:cstheme="majorHAnsi"/>
        </w:rPr>
        <w:t>In caso di violazione delle norme relative al doppio tesseramento, si applica l’art. 62 del Regolamento di Giustizia sportiva C.S.I., a cominciare dal momento dell’infrazione ovvero dal momento in cui l’atleta si è trovato in posizione irregolare.</w:t>
      </w:r>
    </w:p>
    <w:p w14:paraId="65D80562" w14:textId="77777777" w:rsidR="00A66860" w:rsidRPr="00991E8D" w:rsidRDefault="00A66860" w:rsidP="00C01EB9">
      <w:pPr>
        <w:pBdr>
          <w:top w:val="nil"/>
          <w:left w:val="nil"/>
          <w:bottom w:val="nil"/>
          <w:right w:val="nil"/>
          <w:between w:val="nil"/>
        </w:pBdr>
        <w:ind w:left="708"/>
        <w:jc w:val="both"/>
        <w:rPr>
          <w:rFonts w:asciiTheme="majorHAnsi" w:hAnsiTheme="majorHAnsi" w:cstheme="majorHAnsi"/>
          <w:color w:val="000000"/>
        </w:rPr>
      </w:pPr>
    </w:p>
    <w:p w14:paraId="2B537B7C" w14:textId="217257DB" w:rsidR="00A66860" w:rsidRPr="00991E8D" w:rsidRDefault="00000000" w:rsidP="00C01EB9">
      <w:pPr>
        <w:ind w:left="720"/>
        <w:jc w:val="both"/>
        <w:rPr>
          <w:rFonts w:asciiTheme="majorHAnsi" w:hAnsiTheme="majorHAnsi" w:cstheme="majorHAnsi"/>
          <w:b/>
        </w:rPr>
      </w:pPr>
      <w:r w:rsidRPr="00991E8D">
        <w:rPr>
          <w:rFonts w:asciiTheme="majorHAnsi" w:hAnsiTheme="majorHAnsi" w:cstheme="majorHAnsi"/>
          <w:b/>
          <w:u w:val="single"/>
        </w:rPr>
        <w:t xml:space="preserve">IL TERMINE PER IL TESSERAMENTO DI ATLETI FEDERALI NON SVINCOLATI </w:t>
      </w:r>
      <w:r w:rsidR="0059219A" w:rsidRPr="00991E8D">
        <w:rPr>
          <w:rFonts w:asciiTheme="majorHAnsi" w:hAnsiTheme="majorHAnsi" w:cstheme="majorHAnsi"/>
          <w:b/>
          <w:u w:val="single"/>
        </w:rPr>
        <w:t>È</w:t>
      </w:r>
      <w:r w:rsidRPr="00991E8D">
        <w:rPr>
          <w:rFonts w:asciiTheme="majorHAnsi" w:hAnsiTheme="majorHAnsi" w:cstheme="majorHAnsi"/>
          <w:b/>
          <w:u w:val="single"/>
        </w:rPr>
        <w:t xml:space="preserve"> STATO UNIFORMATO ALLA SCADENZA DEL 28/02/202</w:t>
      </w:r>
      <w:r w:rsidR="0059219A" w:rsidRPr="00991E8D">
        <w:rPr>
          <w:rFonts w:asciiTheme="majorHAnsi" w:hAnsiTheme="majorHAnsi" w:cstheme="majorHAnsi"/>
          <w:b/>
          <w:u w:val="single"/>
        </w:rPr>
        <w:t>4</w:t>
      </w:r>
      <w:r w:rsidRPr="00991E8D">
        <w:rPr>
          <w:rFonts w:asciiTheme="majorHAnsi" w:hAnsiTheme="majorHAnsi" w:cstheme="majorHAnsi"/>
          <w:b/>
        </w:rPr>
        <w:tab/>
      </w:r>
    </w:p>
    <w:p w14:paraId="3CB519B1" w14:textId="77777777" w:rsidR="00A66860" w:rsidRPr="00991E8D" w:rsidRDefault="00A66860" w:rsidP="00C01EB9">
      <w:pPr>
        <w:jc w:val="both"/>
        <w:rPr>
          <w:rFonts w:asciiTheme="majorHAnsi" w:hAnsiTheme="majorHAnsi" w:cstheme="majorHAnsi"/>
        </w:rPr>
      </w:pPr>
    </w:p>
    <w:p w14:paraId="0AA76662" w14:textId="77777777" w:rsidR="00A66860" w:rsidRPr="00991E8D" w:rsidRDefault="00A66860" w:rsidP="00C01EB9">
      <w:pPr>
        <w:jc w:val="both"/>
        <w:rPr>
          <w:rFonts w:asciiTheme="majorHAnsi" w:hAnsiTheme="majorHAnsi" w:cstheme="majorHAnsi"/>
        </w:rPr>
      </w:pPr>
    </w:p>
    <w:p w14:paraId="530F713A" w14:textId="77777777" w:rsidR="00A66860" w:rsidRPr="00991E8D" w:rsidRDefault="00A66860" w:rsidP="00C01EB9">
      <w:pPr>
        <w:jc w:val="both"/>
        <w:rPr>
          <w:rFonts w:asciiTheme="majorHAnsi" w:hAnsiTheme="majorHAnsi" w:cstheme="majorHAnsi"/>
        </w:rPr>
      </w:pPr>
    </w:p>
    <w:p w14:paraId="12779DAF" w14:textId="77777777" w:rsidR="00A66860" w:rsidRPr="00991E8D" w:rsidRDefault="00000000" w:rsidP="00C01EB9">
      <w:pPr>
        <w:numPr>
          <w:ilvl w:val="0"/>
          <w:numId w:val="3"/>
        </w:numPr>
        <w:pBdr>
          <w:top w:val="nil"/>
          <w:left w:val="nil"/>
          <w:bottom w:val="nil"/>
          <w:right w:val="nil"/>
          <w:between w:val="nil"/>
        </w:pBdr>
        <w:jc w:val="both"/>
        <w:rPr>
          <w:rFonts w:asciiTheme="majorHAnsi" w:hAnsiTheme="majorHAnsi" w:cstheme="majorHAnsi"/>
          <w:i/>
          <w:color w:val="000000"/>
          <w:sz w:val="32"/>
          <w:szCs w:val="32"/>
        </w:rPr>
      </w:pPr>
      <w:r w:rsidRPr="00991E8D">
        <w:rPr>
          <w:rFonts w:asciiTheme="majorHAnsi" w:hAnsiTheme="majorHAnsi" w:cstheme="majorHAnsi"/>
          <w:i/>
          <w:color w:val="000000"/>
          <w:sz w:val="32"/>
          <w:szCs w:val="32"/>
        </w:rPr>
        <w:t>Modalità di svolgimento</w:t>
      </w:r>
    </w:p>
    <w:p w14:paraId="11E8ED5D"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ab/>
      </w:r>
    </w:p>
    <w:p w14:paraId="2FE6B166" w14:textId="77777777" w:rsidR="00A66860" w:rsidRPr="00991E8D" w:rsidRDefault="00000000" w:rsidP="00C01EB9">
      <w:pPr>
        <w:jc w:val="both"/>
        <w:rPr>
          <w:rFonts w:asciiTheme="majorHAnsi" w:hAnsiTheme="majorHAnsi" w:cstheme="majorHAnsi"/>
          <w:b/>
          <w:u w:val="single"/>
        </w:rPr>
      </w:pPr>
      <w:r w:rsidRPr="00991E8D">
        <w:rPr>
          <w:rFonts w:asciiTheme="majorHAnsi" w:hAnsiTheme="majorHAnsi" w:cstheme="majorHAnsi"/>
          <w:b/>
          <w:u w:val="single"/>
        </w:rPr>
        <w:t>Girone di Eccellenza</w:t>
      </w:r>
    </w:p>
    <w:p w14:paraId="40305AC4"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b/>
          <w:u w:val="single"/>
        </w:rPr>
        <w:t>(26° Trofeo Oreficeria Barlascini)</w:t>
      </w:r>
      <w:r w:rsidRPr="00991E8D">
        <w:rPr>
          <w:rFonts w:asciiTheme="majorHAnsi" w:hAnsiTheme="majorHAnsi" w:cstheme="majorHAnsi"/>
        </w:rPr>
        <w:tab/>
      </w:r>
    </w:p>
    <w:p w14:paraId="1A16DA56"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ab/>
      </w:r>
    </w:p>
    <w:p w14:paraId="79C2D381"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Il campionato si disputerà con la formula del girone unico a 14 squadre con partite di andata e ritorno. Verranno assegnati 3 punti per ogni partita vinta 1 punto per ogni pareggio e 0 punti per ogni partita persa.</w:t>
      </w:r>
      <w:r w:rsidRPr="00991E8D">
        <w:rPr>
          <w:rFonts w:asciiTheme="majorHAnsi" w:hAnsiTheme="majorHAnsi" w:cstheme="majorHAnsi"/>
        </w:rPr>
        <w:tab/>
      </w:r>
    </w:p>
    <w:p w14:paraId="4238F9E5"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lastRenderedPageBreak/>
        <w:t>La vincitrice del 26° Trofeo Oreficeria Barlascini acquisirà il diritto di partecipare alle Fasi Regionali, in fase di programmazione del torneo regionale si stabilirà se verrà ammessa anche la seconda classificata.</w:t>
      </w:r>
      <w:r w:rsidRPr="00991E8D">
        <w:rPr>
          <w:rFonts w:asciiTheme="majorHAnsi" w:hAnsiTheme="majorHAnsi" w:cstheme="majorHAnsi"/>
        </w:rPr>
        <w:tab/>
      </w:r>
    </w:p>
    <w:p w14:paraId="1ED78DC0"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Se dovesse esserci una rinuncia si ripescheranno le squadre a seguire.</w:t>
      </w:r>
    </w:p>
    <w:p w14:paraId="4E65C422"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Se una Società dovesse ritirarsi dalle competizioni Regionali prima della sua eliminazione, verrà sanzionata dal Comitato con una multa di € 100,00.</w:t>
      </w:r>
      <w:r w:rsidRPr="00991E8D">
        <w:rPr>
          <w:rFonts w:asciiTheme="majorHAnsi" w:hAnsiTheme="majorHAnsi" w:cstheme="majorHAnsi"/>
        </w:rPr>
        <w:tab/>
      </w:r>
    </w:p>
    <w:p w14:paraId="1079373E"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ab/>
      </w:r>
    </w:p>
    <w:p w14:paraId="15490358"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Retrocessioni:</w:t>
      </w:r>
      <w:r w:rsidRPr="00991E8D">
        <w:rPr>
          <w:rFonts w:asciiTheme="majorHAnsi" w:hAnsiTheme="majorHAnsi" w:cstheme="majorHAnsi"/>
        </w:rPr>
        <w:tab/>
      </w:r>
    </w:p>
    <w:p w14:paraId="2D11F4D4"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ab/>
      </w:r>
    </w:p>
    <w:p w14:paraId="24EA22CA"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Le squadre retrocesse in Promozione saranno 3. L’ultima classificata nella stagione regolare (14°) sarà retrocessa direttamente mentre le altre due squadre usciranno dai play-out tra la 10° e la 13° classificata e tra l’11° e la 12°.</w:t>
      </w:r>
      <w:r w:rsidRPr="00991E8D">
        <w:rPr>
          <w:rFonts w:asciiTheme="majorHAnsi" w:hAnsiTheme="majorHAnsi" w:cstheme="majorHAnsi"/>
        </w:rPr>
        <w:tab/>
      </w:r>
    </w:p>
    <w:p w14:paraId="45455495"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Qualora tra queste squadre vi fosse un divario superiore agli 8 punti al termine del Campionato, non ci sarà play-out, ma la peggiore classificata (12° e/o 13°) verrà retrocessa direttamente.</w:t>
      </w:r>
      <w:r w:rsidRPr="00991E8D">
        <w:rPr>
          <w:rFonts w:asciiTheme="majorHAnsi" w:hAnsiTheme="majorHAnsi" w:cstheme="majorHAnsi"/>
        </w:rPr>
        <w:tab/>
      </w:r>
    </w:p>
    <w:p w14:paraId="0FCAB09F"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Le sfide di play-out si disputeranno in gara secca in casa delle migliori classificate (10° e 11°).</w:t>
      </w:r>
    </w:p>
    <w:p w14:paraId="6DE68B17" w14:textId="050A89D4" w:rsidR="00A66860" w:rsidRPr="00991E8D" w:rsidRDefault="00000000" w:rsidP="00C01EB9">
      <w:pPr>
        <w:jc w:val="both"/>
        <w:rPr>
          <w:rFonts w:asciiTheme="majorHAnsi" w:hAnsiTheme="majorHAnsi" w:cstheme="majorHAnsi"/>
        </w:rPr>
      </w:pPr>
      <w:r w:rsidRPr="00991E8D">
        <w:rPr>
          <w:rFonts w:asciiTheme="majorHAnsi" w:hAnsiTheme="majorHAnsi" w:cstheme="majorHAnsi"/>
        </w:rPr>
        <w:t>Le sfide di play-out verranno disputate la settimana successiva l’ultima gara di campionato</w:t>
      </w:r>
      <w:r w:rsidR="00DF4BF1" w:rsidRPr="00991E8D">
        <w:rPr>
          <w:rFonts w:asciiTheme="majorHAnsi" w:hAnsiTheme="majorHAnsi" w:cstheme="majorHAnsi"/>
        </w:rPr>
        <w:t xml:space="preserve"> nel giorno e all’orario </w:t>
      </w:r>
      <w:r w:rsidR="00A517DC" w:rsidRPr="00991E8D">
        <w:rPr>
          <w:rFonts w:asciiTheme="majorHAnsi" w:hAnsiTheme="majorHAnsi" w:cstheme="majorHAnsi"/>
        </w:rPr>
        <w:t>abituale</w:t>
      </w:r>
      <w:r w:rsidRPr="00991E8D">
        <w:rPr>
          <w:rFonts w:asciiTheme="majorHAnsi" w:hAnsiTheme="majorHAnsi" w:cstheme="majorHAnsi"/>
        </w:rPr>
        <w:t>, in caso di indisponibilità del campo sarà onere della società ospitante trovare campo sostitutivo.</w:t>
      </w:r>
      <w:r w:rsidRPr="00991E8D">
        <w:rPr>
          <w:rFonts w:asciiTheme="majorHAnsi" w:hAnsiTheme="majorHAnsi" w:cstheme="majorHAnsi"/>
        </w:rPr>
        <w:tab/>
      </w:r>
    </w:p>
    <w:p w14:paraId="4072EE90"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Al termine degli incontri, in caso di parità, verrà retrocessa la peggiore in classifica (12° e/o 13°).</w:t>
      </w:r>
      <w:r w:rsidRPr="00991E8D">
        <w:rPr>
          <w:rFonts w:asciiTheme="majorHAnsi" w:hAnsiTheme="majorHAnsi" w:cstheme="majorHAnsi"/>
        </w:rPr>
        <w:tab/>
      </w:r>
    </w:p>
    <w:p w14:paraId="1436D1DF"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ab/>
      </w:r>
    </w:p>
    <w:p w14:paraId="161E1D66" w14:textId="77777777" w:rsidR="00A66860" w:rsidRPr="00991E8D" w:rsidRDefault="00A66860" w:rsidP="00C01EB9">
      <w:pPr>
        <w:jc w:val="both"/>
        <w:rPr>
          <w:rFonts w:asciiTheme="majorHAnsi" w:hAnsiTheme="majorHAnsi" w:cstheme="majorHAnsi"/>
        </w:rPr>
      </w:pPr>
    </w:p>
    <w:p w14:paraId="1C5A8D2D" w14:textId="77777777" w:rsidR="00A66860" w:rsidRPr="00991E8D" w:rsidRDefault="00000000" w:rsidP="00C01EB9">
      <w:pPr>
        <w:jc w:val="both"/>
        <w:rPr>
          <w:rFonts w:asciiTheme="majorHAnsi" w:hAnsiTheme="majorHAnsi" w:cstheme="majorHAnsi"/>
          <w:b/>
          <w:u w:val="single"/>
        </w:rPr>
      </w:pPr>
      <w:r w:rsidRPr="00991E8D">
        <w:rPr>
          <w:rFonts w:asciiTheme="majorHAnsi" w:hAnsiTheme="majorHAnsi" w:cstheme="majorHAnsi"/>
          <w:b/>
          <w:u w:val="single"/>
        </w:rPr>
        <w:t>Gironi di Promozione</w:t>
      </w:r>
      <w:r w:rsidRPr="00991E8D">
        <w:rPr>
          <w:rFonts w:asciiTheme="majorHAnsi" w:hAnsiTheme="majorHAnsi" w:cstheme="majorHAnsi"/>
          <w:b/>
        </w:rPr>
        <w:tab/>
      </w:r>
    </w:p>
    <w:p w14:paraId="58E6B6E3" w14:textId="6DBFDDC0" w:rsidR="00A66860" w:rsidRPr="00991E8D" w:rsidRDefault="00000000" w:rsidP="00C01EB9">
      <w:pPr>
        <w:jc w:val="both"/>
        <w:rPr>
          <w:rFonts w:asciiTheme="majorHAnsi" w:hAnsiTheme="majorHAnsi" w:cstheme="majorHAnsi"/>
        </w:rPr>
      </w:pPr>
      <w:r w:rsidRPr="00991E8D">
        <w:rPr>
          <w:rFonts w:asciiTheme="majorHAnsi" w:hAnsiTheme="majorHAnsi" w:cstheme="majorHAnsi"/>
          <w:b/>
          <w:u w:val="single"/>
        </w:rPr>
        <w:t>(1</w:t>
      </w:r>
      <w:r w:rsidR="003A740F">
        <w:rPr>
          <w:rFonts w:asciiTheme="majorHAnsi" w:hAnsiTheme="majorHAnsi" w:cstheme="majorHAnsi"/>
          <w:b/>
          <w:u w:val="single"/>
        </w:rPr>
        <w:t>5</w:t>
      </w:r>
      <w:r w:rsidRPr="00991E8D">
        <w:rPr>
          <w:rFonts w:asciiTheme="majorHAnsi" w:hAnsiTheme="majorHAnsi" w:cstheme="majorHAnsi"/>
          <w:b/>
          <w:u w:val="single"/>
        </w:rPr>
        <w:t>° Trofeo Falco Cataldo a.m.)</w:t>
      </w:r>
      <w:r w:rsidRPr="00991E8D">
        <w:rPr>
          <w:rFonts w:asciiTheme="majorHAnsi" w:hAnsiTheme="majorHAnsi" w:cstheme="majorHAnsi"/>
        </w:rPr>
        <w:tab/>
      </w:r>
    </w:p>
    <w:p w14:paraId="2602FD81" w14:textId="77777777" w:rsidR="00A66860" w:rsidRPr="00991E8D" w:rsidRDefault="00A66860" w:rsidP="00C01EB9">
      <w:pPr>
        <w:jc w:val="both"/>
        <w:rPr>
          <w:rFonts w:asciiTheme="majorHAnsi" w:hAnsiTheme="majorHAnsi" w:cstheme="majorHAnsi"/>
        </w:rPr>
      </w:pPr>
    </w:p>
    <w:p w14:paraId="47AE231B"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ab/>
      </w:r>
    </w:p>
    <w:p w14:paraId="6BB1D7A6" w14:textId="77777777" w:rsidR="0059219A" w:rsidRPr="00991E8D" w:rsidRDefault="0059219A" w:rsidP="00C01EB9">
      <w:pPr>
        <w:jc w:val="both"/>
        <w:rPr>
          <w:rFonts w:asciiTheme="majorHAnsi" w:hAnsiTheme="majorHAnsi" w:cstheme="majorHAnsi"/>
        </w:rPr>
      </w:pPr>
      <w:r w:rsidRPr="00991E8D">
        <w:rPr>
          <w:rFonts w:asciiTheme="majorHAnsi" w:hAnsiTheme="majorHAnsi" w:cstheme="majorHAnsi"/>
        </w:rPr>
        <w:t>Il campionato si disputerà con la formula del girone unico a 11 squadre con partite di andata e ritorno. Verranno assegnati 3 punti per ogni partita vinta 1 punto per ogni pareggio e 0 punti per ogni partita persa.</w:t>
      </w:r>
    </w:p>
    <w:p w14:paraId="721CA7F1" w14:textId="77777777" w:rsidR="0059219A" w:rsidRPr="00991E8D" w:rsidRDefault="0059219A" w:rsidP="00C01EB9">
      <w:pPr>
        <w:jc w:val="both"/>
        <w:rPr>
          <w:rFonts w:asciiTheme="majorHAnsi" w:hAnsiTheme="majorHAnsi" w:cstheme="majorHAnsi"/>
        </w:rPr>
      </w:pPr>
    </w:p>
    <w:p w14:paraId="0CC6E179" w14:textId="4AD4B79B" w:rsidR="0059219A" w:rsidRPr="00991E8D" w:rsidRDefault="0059219A" w:rsidP="00C01EB9">
      <w:pPr>
        <w:jc w:val="both"/>
        <w:rPr>
          <w:rFonts w:asciiTheme="majorHAnsi" w:hAnsiTheme="majorHAnsi" w:cstheme="majorHAnsi"/>
        </w:rPr>
      </w:pPr>
      <w:r w:rsidRPr="00991E8D">
        <w:rPr>
          <w:rFonts w:asciiTheme="majorHAnsi" w:hAnsiTheme="majorHAnsi" w:cstheme="majorHAnsi"/>
        </w:rPr>
        <w:t>La squadra vincitrice del torneo di Promozione 2023/2024 acquisirà il diritto a disputare il campionato di Eccellenza per la stagione 2024/2025</w:t>
      </w:r>
      <w:r w:rsidR="00166EFD" w:rsidRPr="00991E8D">
        <w:rPr>
          <w:rFonts w:asciiTheme="majorHAnsi" w:hAnsiTheme="majorHAnsi" w:cstheme="majorHAnsi"/>
        </w:rPr>
        <w:t>.</w:t>
      </w:r>
    </w:p>
    <w:p w14:paraId="282A6C22" w14:textId="77777777" w:rsidR="00166EFD" w:rsidRPr="00991E8D" w:rsidRDefault="00166EFD" w:rsidP="00C01EB9">
      <w:pPr>
        <w:jc w:val="both"/>
        <w:rPr>
          <w:rFonts w:asciiTheme="majorHAnsi" w:hAnsiTheme="majorHAnsi" w:cstheme="majorHAnsi"/>
        </w:rPr>
      </w:pPr>
    </w:p>
    <w:p w14:paraId="584EDECD" w14:textId="77777777" w:rsidR="00166EFD" w:rsidRPr="00991E8D" w:rsidRDefault="00166EFD" w:rsidP="00C01EB9">
      <w:pPr>
        <w:jc w:val="both"/>
        <w:rPr>
          <w:rFonts w:asciiTheme="majorHAnsi" w:hAnsiTheme="majorHAnsi" w:cstheme="majorHAnsi"/>
        </w:rPr>
      </w:pPr>
      <w:r w:rsidRPr="00991E8D">
        <w:rPr>
          <w:rFonts w:asciiTheme="majorHAnsi" w:hAnsiTheme="majorHAnsi" w:cstheme="majorHAnsi"/>
        </w:rPr>
        <w:t>I play-off si disputeranno tra la 2° e la 5° e tra la 3° e la 4° classificata.</w:t>
      </w:r>
    </w:p>
    <w:p w14:paraId="7826D042" w14:textId="77777777" w:rsidR="00BD29FC" w:rsidRPr="00991E8D" w:rsidRDefault="00BD29FC" w:rsidP="00C01EB9">
      <w:pPr>
        <w:jc w:val="both"/>
        <w:rPr>
          <w:rFonts w:asciiTheme="majorHAnsi" w:hAnsiTheme="majorHAnsi" w:cstheme="majorHAnsi"/>
        </w:rPr>
      </w:pPr>
    </w:p>
    <w:p w14:paraId="27B5918E" w14:textId="77777777" w:rsidR="00C01EB9" w:rsidRPr="00991E8D" w:rsidRDefault="00C01EB9" w:rsidP="00C01EB9">
      <w:pPr>
        <w:jc w:val="both"/>
        <w:rPr>
          <w:rFonts w:asciiTheme="majorHAnsi" w:hAnsiTheme="majorHAnsi" w:cstheme="majorHAnsi"/>
        </w:rPr>
      </w:pPr>
      <w:r w:rsidRPr="00991E8D">
        <w:rPr>
          <w:rFonts w:asciiTheme="majorHAnsi" w:hAnsiTheme="majorHAnsi" w:cstheme="majorHAnsi"/>
        </w:rPr>
        <w:t>Qualora tra la 2° e la 5° vi fosse un divario superiore agli 7 punti al termine del Campionato, non ci saranno il play-off. Identico discorso per l’eventuale play-off tra la 3° e la 4°.</w:t>
      </w:r>
    </w:p>
    <w:p w14:paraId="207DF0A7" w14:textId="77777777" w:rsidR="00176C82" w:rsidRPr="00991E8D" w:rsidRDefault="00176C82" w:rsidP="00C01EB9">
      <w:pPr>
        <w:jc w:val="both"/>
        <w:rPr>
          <w:rFonts w:asciiTheme="majorHAnsi" w:hAnsiTheme="majorHAnsi" w:cstheme="majorHAnsi"/>
        </w:rPr>
      </w:pPr>
    </w:p>
    <w:p w14:paraId="2362961B" w14:textId="18255C9B" w:rsidR="00BD29FC" w:rsidRPr="00991E8D" w:rsidRDefault="00BD29FC" w:rsidP="00C01EB9">
      <w:pPr>
        <w:jc w:val="both"/>
        <w:rPr>
          <w:rFonts w:asciiTheme="majorHAnsi" w:hAnsiTheme="majorHAnsi" w:cstheme="majorHAnsi"/>
        </w:rPr>
      </w:pPr>
      <w:r w:rsidRPr="00991E8D">
        <w:rPr>
          <w:rFonts w:asciiTheme="majorHAnsi" w:hAnsiTheme="majorHAnsi" w:cstheme="majorHAnsi"/>
        </w:rPr>
        <w:t>Al termine degli incontri, in caso di parità, verrà promossa la migliore in classifica (2° e/o 3°).</w:t>
      </w:r>
    </w:p>
    <w:p w14:paraId="7EC0767C" w14:textId="77777777" w:rsidR="00BD29FC" w:rsidRPr="00991E8D" w:rsidRDefault="00BD29FC" w:rsidP="00C01EB9">
      <w:pPr>
        <w:jc w:val="both"/>
        <w:rPr>
          <w:rFonts w:asciiTheme="majorHAnsi" w:hAnsiTheme="majorHAnsi" w:cstheme="majorHAnsi"/>
        </w:rPr>
      </w:pPr>
    </w:p>
    <w:p w14:paraId="23275D34" w14:textId="1AC757CA" w:rsidR="00BD29FC" w:rsidRPr="00991E8D" w:rsidRDefault="00BD29FC" w:rsidP="00C01EB9">
      <w:pPr>
        <w:jc w:val="both"/>
        <w:rPr>
          <w:rFonts w:asciiTheme="majorHAnsi" w:hAnsiTheme="majorHAnsi" w:cstheme="majorHAnsi"/>
        </w:rPr>
      </w:pPr>
      <w:r w:rsidRPr="00991E8D">
        <w:rPr>
          <w:rFonts w:asciiTheme="majorHAnsi" w:hAnsiTheme="majorHAnsi" w:cstheme="majorHAnsi"/>
        </w:rPr>
        <w:t>Le due finaliste dei play-off verranno promosse in Eccellenza previa valutazione delle esigenze organizzative mirate al riequilibrio dei gironi per la stagione 2024-2025.</w:t>
      </w:r>
    </w:p>
    <w:p w14:paraId="0EBEEBF5" w14:textId="070951AB" w:rsidR="00A66860" w:rsidRPr="00991E8D" w:rsidRDefault="00166EFD" w:rsidP="00C01EB9">
      <w:pPr>
        <w:jc w:val="both"/>
        <w:rPr>
          <w:rFonts w:asciiTheme="majorHAnsi" w:hAnsiTheme="majorHAnsi" w:cstheme="majorHAnsi"/>
        </w:rPr>
      </w:pPr>
      <w:r w:rsidRPr="00991E8D">
        <w:rPr>
          <w:rFonts w:asciiTheme="majorHAnsi" w:hAnsiTheme="majorHAnsi" w:cstheme="majorHAnsi"/>
        </w:rPr>
        <w:t xml:space="preserve"> </w:t>
      </w:r>
      <w:r w:rsidRPr="00991E8D">
        <w:rPr>
          <w:rFonts w:asciiTheme="majorHAnsi" w:hAnsiTheme="majorHAnsi" w:cstheme="majorHAnsi"/>
        </w:rPr>
        <w:tab/>
      </w:r>
    </w:p>
    <w:p w14:paraId="4D6EDB2A" w14:textId="77777777" w:rsidR="00A66860" w:rsidRDefault="00A66860" w:rsidP="00C01EB9">
      <w:pPr>
        <w:jc w:val="both"/>
        <w:rPr>
          <w:rFonts w:asciiTheme="majorHAnsi" w:hAnsiTheme="majorHAnsi" w:cstheme="majorHAnsi"/>
        </w:rPr>
      </w:pPr>
    </w:p>
    <w:p w14:paraId="240AC74A" w14:textId="77777777" w:rsidR="00991E8D" w:rsidRDefault="00991E8D" w:rsidP="00C01EB9">
      <w:pPr>
        <w:jc w:val="both"/>
        <w:rPr>
          <w:rFonts w:asciiTheme="majorHAnsi" w:hAnsiTheme="majorHAnsi" w:cstheme="majorHAnsi"/>
        </w:rPr>
      </w:pPr>
    </w:p>
    <w:p w14:paraId="3994489F" w14:textId="77777777" w:rsidR="00991E8D" w:rsidRDefault="00991E8D" w:rsidP="00C01EB9">
      <w:pPr>
        <w:jc w:val="both"/>
        <w:rPr>
          <w:rFonts w:asciiTheme="majorHAnsi" w:hAnsiTheme="majorHAnsi" w:cstheme="majorHAnsi"/>
        </w:rPr>
      </w:pPr>
    </w:p>
    <w:p w14:paraId="51123719" w14:textId="77777777" w:rsidR="00991E8D" w:rsidRPr="00991E8D" w:rsidRDefault="00991E8D" w:rsidP="00C01EB9">
      <w:pPr>
        <w:jc w:val="both"/>
        <w:rPr>
          <w:rFonts w:asciiTheme="majorHAnsi" w:hAnsiTheme="majorHAnsi" w:cstheme="majorHAnsi"/>
        </w:rPr>
      </w:pPr>
    </w:p>
    <w:p w14:paraId="30DAA6D6" w14:textId="77777777" w:rsidR="00A66860" w:rsidRPr="00991E8D" w:rsidRDefault="00000000" w:rsidP="00C01EB9">
      <w:pPr>
        <w:numPr>
          <w:ilvl w:val="0"/>
          <w:numId w:val="3"/>
        </w:numPr>
        <w:pBdr>
          <w:top w:val="nil"/>
          <w:left w:val="nil"/>
          <w:bottom w:val="nil"/>
          <w:right w:val="nil"/>
          <w:between w:val="nil"/>
        </w:pBdr>
        <w:jc w:val="both"/>
        <w:rPr>
          <w:rFonts w:asciiTheme="majorHAnsi" w:hAnsiTheme="majorHAnsi" w:cstheme="majorHAnsi"/>
          <w:i/>
          <w:color w:val="000000"/>
          <w:sz w:val="32"/>
          <w:szCs w:val="32"/>
        </w:rPr>
      </w:pPr>
      <w:r w:rsidRPr="00991E8D">
        <w:rPr>
          <w:rFonts w:asciiTheme="majorHAnsi" w:hAnsiTheme="majorHAnsi" w:cstheme="majorHAnsi"/>
          <w:i/>
          <w:color w:val="000000"/>
          <w:sz w:val="32"/>
          <w:szCs w:val="32"/>
        </w:rPr>
        <w:lastRenderedPageBreak/>
        <w:t>Criteri per classifica</w:t>
      </w:r>
    </w:p>
    <w:p w14:paraId="4F3F2BA5" w14:textId="77777777" w:rsidR="00A66860" w:rsidRPr="00991E8D" w:rsidRDefault="00A66860" w:rsidP="00C01EB9">
      <w:pPr>
        <w:jc w:val="both"/>
        <w:rPr>
          <w:rFonts w:asciiTheme="majorHAnsi" w:hAnsiTheme="majorHAnsi" w:cstheme="majorHAnsi"/>
        </w:rPr>
      </w:pPr>
    </w:p>
    <w:p w14:paraId="457A32DB"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Per stilare la classifica finale dei campionati, in caso di parità fra due o più squadre dello stesso girone, si procederà nel seguente modo:</w:t>
      </w:r>
      <w:r w:rsidRPr="00991E8D">
        <w:rPr>
          <w:rFonts w:asciiTheme="majorHAnsi" w:hAnsiTheme="majorHAnsi" w:cstheme="majorHAnsi"/>
        </w:rPr>
        <w:tab/>
      </w:r>
    </w:p>
    <w:p w14:paraId="7BFDD432"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sarà compilata una classifica avulsa per la quale saranno considerate</w:t>
      </w:r>
      <w:r w:rsidRPr="00991E8D">
        <w:rPr>
          <w:rFonts w:asciiTheme="majorHAnsi" w:hAnsiTheme="majorHAnsi" w:cstheme="majorHAnsi"/>
        </w:rPr>
        <w:tab/>
      </w:r>
    </w:p>
    <w:p w14:paraId="53C27DCB"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soltanto le gare giocate tra le squadre interessate in base, nell’ordine, ai seguenti criteri:</w:t>
      </w:r>
      <w:r w:rsidRPr="00991E8D">
        <w:rPr>
          <w:rFonts w:asciiTheme="majorHAnsi" w:hAnsiTheme="majorHAnsi" w:cstheme="majorHAnsi"/>
        </w:rPr>
        <w:tab/>
      </w:r>
    </w:p>
    <w:p w14:paraId="6760C9DB"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ab/>
      </w:r>
    </w:p>
    <w:p w14:paraId="072CD318"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w:t>
      </w:r>
      <w:r w:rsidRPr="00991E8D">
        <w:rPr>
          <w:rFonts w:asciiTheme="majorHAnsi" w:hAnsiTheme="majorHAnsi" w:cstheme="majorHAnsi"/>
        </w:rPr>
        <w:tab/>
        <w:t>Punti negli scontri diretti</w:t>
      </w:r>
    </w:p>
    <w:p w14:paraId="5DAAEED9"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w:t>
      </w:r>
      <w:r w:rsidRPr="00991E8D">
        <w:rPr>
          <w:rFonts w:asciiTheme="majorHAnsi" w:hAnsiTheme="majorHAnsi" w:cstheme="majorHAnsi"/>
        </w:rPr>
        <w:tab/>
        <w:t>Maggior numero di vittorie</w:t>
      </w:r>
    </w:p>
    <w:p w14:paraId="0199DE57"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w:t>
      </w:r>
      <w:r w:rsidRPr="00991E8D">
        <w:rPr>
          <w:rFonts w:asciiTheme="majorHAnsi" w:hAnsiTheme="majorHAnsi" w:cstheme="majorHAnsi"/>
        </w:rPr>
        <w:tab/>
        <w:t>Differenza reti</w:t>
      </w:r>
    </w:p>
    <w:p w14:paraId="06F36B7A"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w:t>
      </w:r>
      <w:r w:rsidRPr="00991E8D">
        <w:rPr>
          <w:rFonts w:asciiTheme="majorHAnsi" w:hAnsiTheme="majorHAnsi" w:cstheme="majorHAnsi"/>
        </w:rPr>
        <w:tab/>
        <w:t>Maggior numero di reti segnate</w:t>
      </w:r>
    </w:p>
    <w:p w14:paraId="436EDFD1"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ab/>
      </w:r>
    </w:p>
    <w:p w14:paraId="0F8D389F"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ab/>
      </w:r>
    </w:p>
    <w:p w14:paraId="37C1E5E8"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Permanendo la parità si terrà conto, nell'ordine, dei seguenti fattori:</w:t>
      </w:r>
      <w:r w:rsidRPr="00991E8D">
        <w:rPr>
          <w:rFonts w:asciiTheme="majorHAnsi" w:hAnsiTheme="majorHAnsi" w:cstheme="majorHAnsi"/>
        </w:rPr>
        <w:tab/>
      </w:r>
    </w:p>
    <w:p w14:paraId="249DCD53" w14:textId="25148528" w:rsidR="00A66860" w:rsidRPr="00991E8D" w:rsidRDefault="00000000" w:rsidP="00C01EB9">
      <w:pPr>
        <w:jc w:val="both"/>
        <w:rPr>
          <w:rFonts w:asciiTheme="majorHAnsi" w:hAnsiTheme="majorHAnsi" w:cstheme="majorHAnsi"/>
        </w:rPr>
      </w:pPr>
      <w:r w:rsidRPr="00991E8D">
        <w:rPr>
          <w:rFonts w:asciiTheme="majorHAnsi" w:hAnsiTheme="majorHAnsi" w:cstheme="majorHAnsi"/>
        </w:rPr>
        <w:t xml:space="preserve">a) Minor Punti Classifica </w:t>
      </w:r>
      <w:r w:rsidR="0059219A" w:rsidRPr="00991E8D">
        <w:rPr>
          <w:rFonts w:asciiTheme="majorHAnsi" w:hAnsiTheme="majorHAnsi" w:cstheme="majorHAnsi"/>
        </w:rPr>
        <w:t>Disciplina.</w:t>
      </w:r>
      <w:r w:rsidRPr="00991E8D">
        <w:rPr>
          <w:rFonts w:asciiTheme="majorHAnsi" w:hAnsiTheme="majorHAnsi" w:cstheme="majorHAnsi"/>
        </w:rPr>
        <w:tab/>
      </w:r>
    </w:p>
    <w:p w14:paraId="54DAAD09"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b) Maggior numero di vittorie nell'intero Campionato.</w:t>
      </w:r>
      <w:r w:rsidRPr="00991E8D">
        <w:rPr>
          <w:rFonts w:asciiTheme="majorHAnsi" w:hAnsiTheme="majorHAnsi" w:cstheme="majorHAnsi"/>
        </w:rPr>
        <w:tab/>
      </w:r>
    </w:p>
    <w:p w14:paraId="642D21D6"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ab/>
        <w:t>c) Differenza reti nell'intero Campionato.</w:t>
      </w:r>
    </w:p>
    <w:p w14:paraId="3277FA57"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ab/>
        <w:t>d) Maggior numero di reti segnate nell'intero Campionato.</w:t>
      </w:r>
    </w:p>
    <w:p w14:paraId="3FCBAF27"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Perdurando la situazione di parità si passerà al sorteggio.</w:t>
      </w:r>
    </w:p>
    <w:p w14:paraId="040B32F4" w14:textId="77777777" w:rsidR="00A66860" w:rsidRPr="00991E8D" w:rsidRDefault="00A66860" w:rsidP="00C01EB9">
      <w:pPr>
        <w:jc w:val="both"/>
        <w:rPr>
          <w:rFonts w:asciiTheme="majorHAnsi" w:hAnsiTheme="majorHAnsi" w:cstheme="majorHAnsi"/>
        </w:rPr>
      </w:pPr>
    </w:p>
    <w:p w14:paraId="3CAE6E91"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ab/>
      </w:r>
    </w:p>
    <w:p w14:paraId="0AD485CC" w14:textId="77777777" w:rsidR="00A66860" w:rsidRPr="00991E8D" w:rsidRDefault="00A66860" w:rsidP="00C01EB9">
      <w:pPr>
        <w:jc w:val="both"/>
        <w:rPr>
          <w:rFonts w:asciiTheme="majorHAnsi" w:hAnsiTheme="majorHAnsi" w:cstheme="majorHAnsi"/>
        </w:rPr>
      </w:pPr>
    </w:p>
    <w:p w14:paraId="161DA3C6" w14:textId="77777777" w:rsidR="00A66860" w:rsidRPr="00991E8D" w:rsidRDefault="00000000" w:rsidP="00C01EB9">
      <w:pPr>
        <w:jc w:val="both"/>
        <w:rPr>
          <w:rFonts w:asciiTheme="majorHAnsi" w:hAnsiTheme="majorHAnsi" w:cstheme="majorHAnsi"/>
          <w:b/>
          <w:i/>
          <w:sz w:val="32"/>
          <w:szCs w:val="32"/>
        </w:rPr>
      </w:pPr>
      <w:r w:rsidRPr="00991E8D">
        <w:rPr>
          <w:rFonts w:asciiTheme="majorHAnsi" w:hAnsiTheme="majorHAnsi" w:cstheme="majorHAnsi"/>
          <w:b/>
          <w:i/>
          <w:sz w:val="32"/>
          <w:szCs w:val="32"/>
        </w:rPr>
        <w:t>REGOLE DI GIOCO</w:t>
      </w:r>
    </w:p>
    <w:p w14:paraId="0A20B368" w14:textId="77777777" w:rsidR="00A66860" w:rsidRPr="00991E8D" w:rsidRDefault="00A66860" w:rsidP="00C01EB9">
      <w:pPr>
        <w:jc w:val="both"/>
        <w:rPr>
          <w:rFonts w:asciiTheme="majorHAnsi" w:hAnsiTheme="majorHAnsi" w:cstheme="majorHAnsi"/>
        </w:rPr>
      </w:pPr>
    </w:p>
    <w:p w14:paraId="238F5368" w14:textId="77777777" w:rsidR="00A66860" w:rsidRPr="00991E8D" w:rsidRDefault="00000000" w:rsidP="00C01EB9">
      <w:pPr>
        <w:numPr>
          <w:ilvl w:val="0"/>
          <w:numId w:val="3"/>
        </w:numPr>
        <w:pBdr>
          <w:top w:val="nil"/>
          <w:left w:val="nil"/>
          <w:bottom w:val="nil"/>
          <w:right w:val="nil"/>
          <w:between w:val="nil"/>
        </w:pBdr>
        <w:jc w:val="both"/>
        <w:rPr>
          <w:rFonts w:asciiTheme="majorHAnsi" w:hAnsiTheme="majorHAnsi" w:cstheme="majorHAnsi"/>
          <w:i/>
          <w:color w:val="000000"/>
          <w:sz w:val="32"/>
          <w:szCs w:val="32"/>
        </w:rPr>
      </w:pPr>
      <w:r w:rsidRPr="00991E8D">
        <w:rPr>
          <w:rFonts w:asciiTheme="majorHAnsi" w:hAnsiTheme="majorHAnsi" w:cstheme="majorHAnsi"/>
          <w:i/>
          <w:color w:val="000000"/>
          <w:sz w:val="32"/>
          <w:szCs w:val="32"/>
        </w:rPr>
        <w:t>Calci di rigore</w:t>
      </w:r>
      <w:r w:rsidRPr="00991E8D">
        <w:rPr>
          <w:rFonts w:asciiTheme="majorHAnsi" w:hAnsiTheme="majorHAnsi" w:cstheme="majorHAnsi"/>
          <w:i/>
          <w:color w:val="000000"/>
          <w:sz w:val="32"/>
          <w:szCs w:val="32"/>
        </w:rPr>
        <w:tab/>
      </w:r>
    </w:p>
    <w:p w14:paraId="4C7F8037"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ab/>
      </w:r>
    </w:p>
    <w:p w14:paraId="5266AA1A"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Nei casi previsti da regolamento la squadra vincitrice uscirà dalla disputa dei tiri di rigore. Si batteranno 5 rigori a testa, in alternanza, con il sorteggio della prima squadra che andrà sul dischetto. Al termine della serie, qualora perduri il risultato di parità, si proseguirà ad oltranza sino a che una squadra, a parità di tiri, si troverà in vantaggio ottenendo la vittoria.</w:t>
      </w:r>
      <w:r w:rsidRPr="00991E8D">
        <w:rPr>
          <w:rFonts w:asciiTheme="majorHAnsi" w:hAnsiTheme="majorHAnsi" w:cstheme="majorHAnsi"/>
        </w:rPr>
        <w:tab/>
      </w:r>
    </w:p>
    <w:p w14:paraId="47988568"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Sono ammessi a calciare i rigori tutti i giocatori presenti in distinta, in ordine prestabilito e comunicato all’arbitro prima dei tiri (esclusi i giocatori eventualmente espulsi in precedenza).</w:t>
      </w:r>
      <w:r w:rsidRPr="00991E8D">
        <w:rPr>
          <w:rFonts w:asciiTheme="majorHAnsi" w:hAnsiTheme="majorHAnsi" w:cstheme="majorHAnsi"/>
        </w:rPr>
        <w:tab/>
      </w:r>
    </w:p>
    <w:p w14:paraId="4142B814"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Il numero massimo dei tiratori per ogni squadra è pari al numero più basso di giocatori presenti nelle rispettive distinte di gara per cui la squadra che avrà il maggior numero di elementi dovrà escluderne tanti quanti fosse necessario per pareggiare l’elenco.</w:t>
      </w:r>
      <w:r w:rsidRPr="00991E8D">
        <w:rPr>
          <w:rFonts w:asciiTheme="majorHAnsi" w:hAnsiTheme="majorHAnsi" w:cstheme="majorHAnsi"/>
        </w:rPr>
        <w:tab/>
      </w:r>
    </w:p>
    <w:p w14:paraId="379CB42D"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Qualora tutti abbiano tirato e perduri la parità si ricomincerà a calciare con il medesimo ordine seguito in precedenza.</w:t>
      </w:r>
      <w:r w:rsidRPr="00991E8D">
        <w:rPr>
          <w:rFonts w:asciiTheme="majorHAnsi" w:hAnsiTheme="majorHAnsi" w:cstheme="majorHAnsi"/>
        </w:rPr>
        <w:tab/>
      </w:r>
    </w:p>
    <w:p w14:paraId="11B9052E"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Si precisa che i gol segnati in tale contesto non saranno conteggiati ai fini della classifica marcatori e di ogni altra graduatoria.</w:t>
      </w:r>
      <w:r w:rsidRPr="00991E8D">
        <w:rPr>
          <w:rFonts w:asciiTheme="majorHAnsi" w:hAnsiTheme="majorHAnsi" w:cstheme="majorHAnsi"/>
        </w:rPr>
        <w:tab/>
      </w:r>
    </w:p>
    <w:p w14:paraId="02087F98" w14:textId="77777777" w:rsidR="00A66860" w:rsidRDefault="00000000" w:rsidP="00C01EB9">
      <w:pPr>
        <w:jc w:val="both"/>
        <w:rPr>
          <w:rFonts w:asciiTheme="majorHAnsi" w:hAnsiTheme="majorHAnsi" w:cstheme="majorHAnsi"/>
        </w:rPr>
      </w:pPr>
      <w:r w:rsidRPr="00991E8D">
        <w:rPr>
          <w:rFonts w:asciiTheme="majorHAnsi" w:hAnsiTheme="majorHAnsi" w:cstheme="majorHAnsi"/>
        </w:rPr>
        <w:tab/>
      </w:r>
    </w:p>
    <w:p w14:paraId="0A3F4FF2" w14:textId="77777777" w:rsidR="00991E8D" w:rsidRDefault="00991E8D" w:rsidP="00C01EB9">
      <w:pPr>
        <w:jc w:val="both"/>
        <w:rPr>
          <w:rFonts w:asciiTheme="majorHAnsi" w:hAnsiTheme="majorHAnsi" w:cstheme="majorHAnsi"/>
        </w:rPr>
      </w:pPr>
    </w:p>
    <w:p w14:paraId="78642958" w14:textId="77777777" w:rsidR="00991E8D" w:rsidRDefault="00991E8D" w:rsidP="00C01EB9">
      <w:pPr>
        <w:jc w:val="both"/>
        <w:rPr>
          <w:rFonts w:asciiTheme="majorHAnsi" w:hAnsiTheme="majorHAnsi" w:cstheme="majorHAnsi"/>
        </w:rPr>
      </w:pPr>
    </w:p>
    <w:p w14:paraId="66DF47E2" w14:textId="77777777" w:rsidR="00991E8D" w:rsidRDefault="00991E8D" w:rsidP="00C01EB9">
      <w:pPr>
        <w:jc w:val="both"/>
        <w:rPr>
          <w:rFonts w:asciiTheme="majorHAnsi" w:hAnsiTheme="majorHAnsi" w:cstheme="majorHAnsi"/>
        </w:rPr>
      </w:pPr>
    </w:p>
    <w:p w14:paraId="04B053D1" w14:textId="77777777" w:rsidR="00991E8D" w:rsidRPr="00991E8D" w:rsidRDefault="00991E8D" w:rsidP="00C01EB9">
      <w:pPr>
        <w:jc w:val="both"/>
        <w:rPr>
          <w:rFonts w:asciiTheme="majorHAnsi" w:hAnsiTheme="majorHAnsi" w:cstheme="majorHAnsi"/>
        </w:rPr>
      </w:pPr>
    </w:p>
    <w:p w14:paraId="1B13A172"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ab/>
      </w:r>
    </w:p>
    <w:p w14:paraId="5B2540DF" w14:textId="77777777" w:rsidR="00A66860" w:rsidRPr="00991E8D" w:rsidRDefault="00000000" w:rsidP="00C01EB9">
      <w:pPr>
        <w:numPr>
          <w:ilvl w:val="0"/>
          <w:numId w:val="3"/>
        </w:numPr>
        <w:pBdr>
          <w:top w:val="nil"/>
          <w:left w:val="nil"/>
          <w:bottom w:val="nil"/>
          <w:right w:val="nil"/>
          <w:between w:val="nil"/>
        </w:pBdr>
        <w:jc w:val="both"/>
        <w:rPr>
          <w:rFonts w:asciiTheme="majorHAnsi" w:hAnsiTheme="majorHAnsi" w:cstheme="majorHAnsi"/>
        </w:rPr>
      </w:pPr>
      <w:r w:rsidRPr="00991E8D">
        <w:rPr>
          <w:rFonts w:asciiTheme="majorHAnsi" w:hAnsiTheme="majorHAnsi" w:cstheme="majorHAnsi"/>
          <w:i/>
          <w:color w:val="000000"/>
          <w:sz w:val="32"/>
          <w:szCs w:val="32"/>
        </w:rPr>
        <w:lastRenderedPageBreak/>
        <w:t>Calcio di Rinvio</w:t>
      </w:r>
      <w:r w:rsidRPr="00991E8D">
        <w:rPr>
          <w:rFonts w:asciiTheme="majorHAnsi" w:hAnsiTheme="majorHAnsi" w:cstheme="majorHAnsi"/>
          <w:color w:val="000000"/>
        </w:rPr>
        <w:tab/>
      </w:r>
    </w:p>
    <w:p w14:paraId="3F368D2B"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ab/>
      </w:r>
    </w:p>
    <w:p w14:paraId="2AD28283"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Il calcio di rinvio può essere effettuato da un qualunque punto dell'area di rigore ed i giocatori avversari devono trovarsi all'esterno dell'area stessa e ad una distanza di mt. 6,00 dal pallone sino a che questi non sia in gioco.</w:t>
      </w:r>
      <w:r w:rsidRPr="00991E8D">
        <w:rPr>
          <w:rFonts w:asciiTheme="majorHAnsi" w:hAnsiTheme="majorHAnsi" w:cstheme="majorHAnsi"/>
        </w:rPr>
        <w:tab/>
      </w:r>
    </w:p>
    <w:p w14:paraId="68E5B7E6"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Tuttavia, qualora un giocatore avversario di chi effettua il calcio di</w:t>
      </w:r>
      <w:r w:rsidRPr="00991E8D">
        <w:rPr>
          <w:rFonts w:asciiTheme="majorHAnsi" w:hAnsiTheme="majorHAnsi" w:cstheme="majorHAnsi"/>
        </w:rPr>
        <w:tab/>
        <w:t>rinvio si ponga in prossimità del limite dell'area di rigore (all'esterno della stessa), per il rispetto della distanza, verrà arretrato il punto di effettuazione del calcio di rinvio.</w:t>
      </w:r>
      <w:r w:rsidRPr="00991E8D">
        <w:rPr>
          <w:rFonts w:asciiTheme="majorHAnsi" w:hAnsiTheme="majorHAnsi" w:cstheme="majorHAnsi"/>
        </w:rPr>
        <w:tab/>
      </w:r>
    </w:p>
    <w:p w14:paraId="4FCCEA5D"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Si precisa che il gol effettuato direttamente su calcio di rinvio dal portiere o da un giocatore è da considerarsi valido a tutti gli effetti anche senza tocco di un giocatore avversario.</w:t>
      </w:r>
      <w:r w:rsidRPr="00991E8D">
        <w:rPr>
          <w:rFonts w:asciiTheme="majorHAnsi" w:hAnsiTheme="majorHAnsi" w:cstheme="majorHAnsi"/>
        </w:rPr>
        <w:tab/>
      </w:r>
    </w:p>
    <w:p w14:paraId="0347DCA3"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Una volta che il portiere ha effettuato il rinvio dal fondo la palla è immediatamente giocabile sia per i difensori che per gli attaccanti avversari (il pallone non deve più uscire dall’area per essere giocato).</w:t>
      </w:r>
      <w:r w:rsidRPr="00991E8D">
        <w:rPr>
          <w:rFonts w:asciiTheme="majorHAnsi" w:hAnsiTheme="majorHAnsi" w:cstheme="majorHAnsi"/>
        </w:rPr>
        <w:tab/>
      </w:r>
    </w:p>
    <w:p w14:paraId="76E80D70" w14:textId="77777777" w:rsidR="00A66860" w:rsidRPr="00991E8D" w:rsidRDefault="00A66860" w:rsidP="00C01EB9">
      <w:pPr>
        <w:jc w:val="both"/>
        <w:rPr>
          <w:rFonts w:asciiTheme="majorHAnsi" w:hAnsiTheme="majorHAnsi" w:cstheme="majorHAnsi"/>
        </w:rPr>
      </w:pPr>
    </w:p>
    <w:p w14:paraId="3F5872AF" w14:textId="77777777" w:rsidR="00A66860" w:rsidRPr="00991E8D" w:rsidRDefault="00000000" w:rsidP="00C01EB9">
      <w:pPr>
        <w:numPr>
          <w:ilvl w:val="0"/>
          <w:numId w:val="3"/>
        </w:numPr>
        <w:pBdr>
          <w:top w:val="nil"/>
          <w:left w:val="nil"/>
          <w:bottom w:val="nil"/>
          <w:right w:val="nil"/>
          <w:between w:val="nil"/>
        </w:pBdr>
        <w:jc w:val="both"/>
        <w:rPr>
          <w:rFonts w:asciiTheme="majorHAnsi" w:hAnsiTheme="majorHAnsi" w:cstheme="majorHAnsi"/>
        </w:rPr>
      </w:pPr>
      <w:r w:rsidRPr="00991E8D">
        <w:rPr>
          <w:rFonts w:asciiTheme="majorHAnsi" w:hAnsiTheme="majorHAnsi" w:cstheme="majorHAnsi"/>
          <w:i/>
          <w:color w:val="000000"/>
          <w:sz w:val="32"/>
          <w:szCs w:val="32"/>
        </w:rPr>
        <w:t>Calcio d’inizio</w:t>
      </w:r>
      <w:r w:rsidRPr="00991E8D">
        <w:rPr>
          <w:rFonts w:asciiTheme="majorHAnsi" w:hAnsiTheme="majorHAnsi" w:cstheme="majorHAnsi"/>
          <w:color w:val="000000"/>
        </w:rPr>
        <w:tab/>
      </w:r>
    </w:p>
    <w:p w14:paraId="3F346AD5"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ab/>
      </w:r>
    </w:p>
    <w:p w14:paraId="58F33D40"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Il calcio di inizio deve essere battuto obbligatoriamente all’indietro.</w:t>
      </w:r>
      <w:r w:rsidRPr="00991E8D">
        <w:rPr>
          <w:rFonts w:asciiTheme="majorHAnsi" w:hAnsiTheme="majorHAnsi" w:cstheme="majorHAnsi"/>
        </w:rPr>
        <w:tab/>
      </w:r>
    </w:p>
    <w:p w14:paraId="0681B238"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NON VALE QUINDI IL GOL EFFETTUATO DIRETTAMENTE SU CALCIO D’INIZIO O DI RIPRESA DEL GIOCO DOPO LE SEGNATURE.</w:t>
      </w:r>
      <w:r w:rsidRPr="00991E8D">
        <w:rPr>
          <w:rFonts w:asciiTheme="majorHAnsi" w:hAnsiTheme="majorHAnsi" w:cstheme="majorHAnsi"/>
        </w:rPr>
        <w:tab/>
      </w:r>
    </w:p>
    <w:p w14:paraId="389ECC63"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ab/>
      </w:r>
    </w:p>
    <w:p w14:paraId="3F13B4BA" w14:textId="77777777" w:rsidR="00A66860" w:rsidRPr="00991E8D" w:rsidRDefault="00000000" w:rsidP="00C01EB9">
      <w:pPr>
        <w:numPr>
          <w:ilvl w:val="0"/>
          <w:numId w:val="3"/>
        </w:numPr>
        <w:pBdr>
          <w:top w:val="nil"/>
          <w:left w:val="nil"/>
          <w:bottom w:val="nil"/>
          <w:right w:val="nil"/>
          <w:between w:val="nil"/>
        </w:pBdr>
        <w:jc w:val="both"/>
        <w:rPr>
          <w:rFonts w:asciiTheme="majorHAnsi" w:hAnsiTheme="majorHAnsi" w:cstheme="majorHAnsi"/>
        </w:rPr>
      </w:pPr>
      <w:r w:rsidRPr="00991E8D">
        <w:rPr>
          <w:rFonts w:asciiTheme="majorHAnsi" w:hAnsiTheme="majorHAnsi" w:cstheme="majorHAnsi"/>
          <w:i/>
          <w:color w:val="000000"/>
          <w:sz w:val="32"/>
          <w:szCs w:val="32"/>
        </w:rPr>
        <w:t>Durata delle gare</w:t>
      </w:r>
      <w:r w:rsidRPr="00991E8D">
        <w:rPr>
          <w:rFonts w:asciiTheme="majorHAnsi" w:hAnsiTheme="majorHAnsi" w:cstheme="majorHAnsi"/>
          <w:color w:val="000000"/>
        </w:rPr>
        <w:t xml:space="preserve"> </w:t>
      </w:r>
    </w:p>
    <w:p w14:paraId="72091756" w14:textId="77777777" w:rsidR="00A66860" w:rsidRPr="00991E8D" w:rsidRDefault="00A66860" w:rsidP="00C01EB9">
      <w:pPr>
        <w:jc w:val="both"/>
        <w:rPr>
          <w:rFonts w:asciiTheme="majorHAnsi" w:hAnsiTheme="majorHAnsi" w:cstheme="majorHAnsi"/>
        </w:rPr>
      </w:pPr>
    </w:p>
    <w:p w14:paraId="61D1414A"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Le partite verranno disputate in 2 tempi da 30 minuti con 5 minuti di intervallo. Durante la partita le 2 squadre hanno diritto a chiedere 1 Time-out di massimo 2 minuti per ogni tempo, ciascuna.</w:t>
      </w:r>
      <w:r w:rsidRPr="00991E8D">
        <w:rPr>
          <w:rFonts w:asciiTheme="majorHAnsi" w:hAnsiTheme="majorHAnsi" w:cstheme="majorHAnsi"/>
        </w:rPr>
        <w:tab/>
      </w:r>
    </w:p>
    <w:p w14:paraId="33C2A83F"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ab/>
      </w:r>
    </w:p>
    <w:p w14:paraId="4DBD5619"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Il Time-out deve essere chiamato o dall'allenatore o dal Capitano quando si ha il possesso del pallone.</w:t>
      </w:r>
      <w:r w:rsidRPr="00991E8D">
        <w:rPr>
          <w:rFonts w:asciiTheme="majorHAnsi" w:hAnsiTheme="majorHAnsi" w:cstheme="majorHAnsi"/>
        </w:rPr>
        <w:tab/>
      </w:r>
    </w:p>
    <w:p w14:paraId="739CD56B" w14:textId="77777777" w:rsidR="00A66860" w:rsidRPr="00991E8D" w:rsidRDefault="00A66860" w:rsidP="00C01EB9">
      <w:pPr>
        <w:jc w:val="both"/>
        <w:rPr>
          <w:rFonts w:asciiTheme="majorHAnsi" w:hAnsiTheme="majorHAnsi" w:cstheme="majorHAnsi"/>
        </w:rPr>
      </w:pPr>
    </w:p>
    <w:p w14:paraId="62B46FFE" w14:textId="77777777" w:rsidR="00A66860" w:rsidRPr="00991E8D" w:rsidRDefault="00000000" w:rsidP="00C01EB9">
      <w:pPr>
        <w:numPr>
          <w:ilvl w:val="0"/>
          <w:numId w:val="3"/>
        </w:numPr>
        <w:pBdr>
          <w:top w:val="nil"/>
          <w:left w:val="nil"/>
          <w:bottom w:val="nil"/>
          <w:right w:val="nil"/>
          <w:between w:val="nil"/>
        </w:pBdr>
        <w:jc w:val="both"/>
        <w:rPr>
          <w:rFonts w:asciiTheme="majorHAnsi" w:hAnsiTheme="majorHAnsi" w:cstheme="majorHAnsi"/>
        </w:rPr>
      </w:pPr>
      <w:r w:rsidRPr="00991E8D">
        <w:rPr>
          <w:rFonts w:asciiTheme="majorHAnsi" w:hAnsiTheme="majorHAnsi" w:cstheme="majorHAnsi"/>
          <w:i/>
          <w:color w:val="000000"/>
          <w:sz w:val="32"/>
          <w:szCs w:val="32"/>
        </w:rPr>
        <w:t>Sostituzione dei giocatori</w:t>
      </w:r>
      <w:r w:rsidRPr="00991E8D">
        <w:rPr>
          <w:rFonts w:asciiTheme="majorHAnsi" w:hAnsiTheme="majorHAnsi" w:cstheme="majorHAnsi"/>
          <w:color w:val="000000"/>
        </w:rPr>
        <w:t xml:space="preserve"> </w:t>
      </w:r>
    </w:p>
    <w:p w14:paraId="3F394282"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ab/>
      </w:r>
    </w:p>
    <w:p w14:paraId="12B949E6"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Le sostituzioni saranno illimitate, dovranno avvenire a gioco fermo e dopo l'autorizzazione del direttore di gara.</w:t>
      </w:r>
      <w:r w:rsidRPr="00991E8D">
        <w:rPr>
          <w:rFonts w:asciiTheme="majorHAnsi" w:hAnsiTheme="majorHAnsi" w:cstheme="majorHAnsi"/>
        </w:rPr>
        <w:tab/>
      </w:r>
    </w:p>
    <w:p w14:paraId="6954B9C5" w14:textId="77777777" w:rsidR="00A66860" w:rsidRPr="00991E8D" w:rsidRDefault="00A66860" w:rsidP="00C01EB9">
      <w:pPr>
        <w:jc w:val="both"/>
        <w:rPr>
          <w:rFonts w:asciiTheme="majorHAnsi" w:hAnsiTheme="majorHAnsi" w:cstheme="majorHAnsi"/>
        </w:rPr>
      </w:pPr>
    </w:p>
    <w:p w14:paraId="7267A3C3" w14:textId="77777777" w:rsidR="00A66860" w:rsidRPr="00991E8D" w:rsidRDefault="00A66860" w:rsidP="00C01EB9">
      <w:pPr>
        <w:jc w:val="both"/>
        <w:rPr>
          <w:rFonts w:asciiTheme="majorHAnsi" w:hAnsiTheme="majorHAnsi" w:cstheme="majorHAnsi"/>
        </w:rPr>
      </w:pPr>
    </w:p>
    <w:p w14:paraId="0D0270F2" w14:textId="77777777" w:rsidR="00A66860" w:rsidRPr="00991E8D" w:rsidRDefault="00000000" w:rsidP="00C01EB9">
      <w:pPr>
        <w:numPr>
          <w:ilvl w:val="0"/>
          <w:numId w:val="3"/>
        </w:numPr>
        <w:pBdr>
          <w:top w:val="nil"/>
          <w:left w:val="nil"/>
          <w:bottom w:val="nil"/>
          <w:right w:val="nil"/>
          <w:between w:val="nil"/>
        </w:pBdr>
        <w:jc w:val="both"/>
        <w:rPr>
          <w:rFonts w:asciiTheme="majorHAnsi" w:hAnsiTheme="majorHAnsi" w:cstheme="majorHAnsi"/>
        </w:rPr>
      </w:pPr>
      <w:r w:rsidRPr="00991E8D">
        <w:rPr>
          <w:rFonts w:asciiTheme="majorHAnsi" w:hAnsiTheme="majorHAnsi" w:cstheme="majorHAnsi"/>
          <w:i/>
          <w:color w:val="000000"/>
          <w:sz w:val="32"/>
          <w:szCs w:val="32"/>
        </w:rPr>
        <w:t>Riconoscimento atleti e dirigenti</w:t>
      </w:r>
    </w:p>
    <w:p w14:paraId="31B3A631"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ab/>
      </w:r>
    </w:p>
    <w:p w14:paraId="53FB7B11"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Tutte le squadre devono presentare al direttore di gara, ad ogni partita, la distinta compilata in tutte le sue parti da scaricare obbligatoriamente dal sito (vedi art.11). Il tutto va redatto in duplice copia, e consegnato, unitamente ai cartellini (se muniti di foto) o, in alternativa, ai documenti di identità (dei quali nella fase provinciale basta la fotocopia) tassativamente 15 minuti prima dell’inizio della partita.</w:t>
      </w:r>
      <w:r w:rsidRPr="00991E8D">
        <w:rPr>
          <w:rFonts w:asciiTheme="majorHAnsi" w:hAnsiTheme="majorHAnsi" w:cstheme="majorHAnsi"/>
        </w:rPr>
        <w:tab/>
      </w:r>
    </w:p>
    <w:p w14:paraId="71AD3023"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I documenti d’identità, quindi, saranno superflui solo in presenza di cartellini con la fotografia dell’atleta (norma valida solo per la fase provinciale).</w:t>
      </w:r>
      <w:r w:rsidRPr="00991E8D">
        <w:rPr>
          <w:rFonts w:asciiTheme="majorHAnsi" w:hAnsiTheme="majorHAnsi" w:cstheme="majorHAnsi"/>
        </w:rPr>
        <w:tab/>
      </w:r>
    </w:p>
    <w:p w14:paraId="1C1C9D50"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ab/>
      </w:r>
    </w:p>
    <w:p w14:paraId="10CBBD70"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lastRenderedPageBreak/>
        <w:t>Inoltre, la squadra ospitante dovrà fornire al direttore di gara l’apposito modello per il referto compilato con i dati preliminari dell’incontro (categoria, data e nominativi squadre).</w:t>
      </w:r>
      <w:r w:rsidRPr="00991E8D">
        <w:rPr>
          <w:rFonts w:asciiTheme="majorHAnsi" w:hAnsiTheme="majorHAnsi" w:cstheme="majorHAnsi"/>
        </w:rPr>
        <w:tab/>
      </w:r>
    </w:p>
    <w:p w14:paraId="732F2E14"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Le squadre potranno convocare un numero massimo di 14 giocatori.</w:t>
      </w:r>
      <w:r w:rsidRPr="00991E8D">
        <w:rPr>
          <w:rFonts w:asciiTheme="majorHAnsi" w:hAnsiTheme="majorHAnsi" w:cstheme="majorHAnsi"/>
        </w:rPr>
        <w:tab/>
      </w:r>
    </w:p>
    <w:p w14:paraId="74079E89"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Coloro che non saranno in regola con le disposizioni non potranno né giocare né accedere al terreno di gioco.</w:t>
      </w:r>
      <w:r w:rsidRPr="00991E8D">
        <w:rPr>
          <w:rFonts w:asciiTheme="majorHAnsi" w:hAnsiTheme="majorHAnsi" w:cstheme="majorHAnsi"/>
        </w:rPr>
        <w:tab/>
      </w:r>
    </w:p>
    <w:p w14:paraId="6359F5EA"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ab/>
      </w:r>
    </w:p>
    <w:p w14:paraId="0D3BED80"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ab/>
      </w:r>
    </w:p>
    <w:p w14:paraId="4F12F2A8" w14:textId="77777777" w:rsidR="00A66860" w:rsidRPr="00991E8D" w:rsidRDefault="00000000" w:rsidP="00C01EB9">
      <w:pPr>
        <w:numPr>
          <w:ilvl w:val="0"/>
          <w:numId w:val="3"/>
        </w:numPr>
        <w:pBdr>
          <w:top w:val="nil"/>
          <w:left w:val="nil"/>
          <w:bottom w:val="nil"/>
          <w:right w:val="nil"/>
          <w:between w:val="nil"/>
        </w:pBdr>
        <w:jc w:val="both"/>
        <w:rPr>
          <w:rFonts w:asciiTheme="majorHAnsi" w:hAnsiTheme="majorHAnsi" w:cstheme="majorHAnsi"/>
        </w:rPr>
      </w:pPr>
      <w:r w:rsidRPr="00991E8D">
        <w:rPr>
          <w:rFonts w:asciiTheme="majorHAnsi" w:hAnsiTheme="majorHAnsi" w:cstheme="majorHAnsi"/>
          <w:i/>
          <w:color w:val="000000"/>
          <w:sz w:val="32"/>
          <w:szCs w:val="32"/>
        </w:rPr>
        <w:t>Distinte elettroniche</w:t>
      </w:r>
      <w:r w:rsidRPr="00991E8D">
        <w:rPr>
          <w:rFonts w:asciiTheme="majorHAnsi" w:hAnsiTheme="majorHAnsi" w:cstheme="majorHAnsi"/>
          <w:color w:val="000000"/>
        </w:rPr>
        <w:tab/>
      </w:r>
    </w:p>
    <w:p w14:paraId="24F408D9"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ab/>
      </w:r>
    </w:p>
    <w:p w14:paraId="4104434D" w14:textId="3AEC57B6" w:rsidR="00A66860" w:rsidRPr="00991E8D" w:rsidRDefault="00000000" w:rsidP="00C01EB9">
      <w:pPr>
        <w:jc w:val="both"/>
        <w:rPr>
          <w:rFonts w:asciiTheme="majorHAnsi" w:hAnsiTheme="majorHAnsi" w:cstheme="majorHAnsi"/>
        </w:rPr>
      </w:pPr>
      <w:r w:rsidRPr="00991E8D">
        <w:rPr>
          <w:rFonts w:asciiTheme="majorHAnsi" w:hAnsiTheme="majorHAnsi" w:cstheme="majorHAnsi"/>
        </w:rPr>
        <w:t xml:space="preserve">In occasione di ogni partita ufficiale va redatta obbligatoriamente la distinta online con riportati i dati relativi alla partita e ai membri della squadra. Non vengono accettate fotocopie delle </w:t>
      </w:r>
      <w:r w:rsidR="0059219A" w:rsidRPr="00991E8D">
        <w:rPr>
          <w:rFonts w:asciiTheme="majorHAnsi" w:hAnsiTheme="majorHAnsi" w:cstheme="majorHAnsi"/>
        </w:rPr>
        <w:t>distinte con</w:t>
      </w:r>
      <w:r w:rsidRPr="00991E8D">
        <w:rPr>
          <w:rFonts w:asciiTheme="majorHAnsi" w:hAnsiTheme="majorHAnsi" w:cstheme="majorHAnsi"/>
        </w:rPr>
        <w:t xml:space="preserve"> i dati della gara aggiunti a penna.</w:t>
      </w:r>
    </w:p>
    <w:p w14:paraId="5B96ABF9"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Sia per i giocatori in campo che per i componenti della panchina, inclusi allenatore e accompagnatori, vanno riportati:</w:t>
      </w:r>
      <w:r w:rsidRPr="00991E8D">
        <w:rPr>
          <w:rFonts w:asciiTheme="majorHAnsi" w:hAnsiTheme="majorHAnsi" w:cstheme="majorHAnsi"/>
        </w:rPr>
        <w:tab/>
      </w:r>
    </w:p>
    <w:p w14:paraId="3E5068D7"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1.</w:t>
      </w:r>
      <w:r w:rsidRPr="00991E8D">
        <w:rPr>
          <w:rFonts w:asciiTheme="majorHAnsi" w:hAnsiTheme="majorHAnsi" w:cstheme="majorHAnsi"/>
        </w:rPr>
        <w:tab/>
        <w:t>Numero di maglia.</w:t>
      </w:r>
    </w:p>
    <w:p w14:paraId="2DD2E3D6"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2.</w:t>
      </w:r>
      <w:r w:rsidRPr="00991E8D">
        <w:rPr>
          <w:rFonts w:asciiTheme="majorHAnsi" w:hAnsiTheme="majorHAnsi" w:cstheme="majorHAnsi"/>
        </w:rPr>
        <w:tab/>
        <w:t>Nominativo.</w:t>
      </w:r>
    </w:p>
    <w:p w14:paraId="0E7B5985"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3.</w:t>
      </w:r>
      <w:r w:rsidRPr="00991E8D">
        <w:rPr>
          <w:rFonts w:asciiTheme="majorHAnsi" w:hAnsiTheme="majorHAnsi" w:cstheme="majorHAnsi"/>
        </w:rPr>
        <w:tab/>
        <w:t>Data di nascita.</w:t>
      </w:r>
    </w:p>
    <w:p w14:paraId="2D25EF73"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4.</w:t>
      </w:r>
      <w:r w:rsidRPr="00991E8D">
        <w:rPr>
          <w:rFonts w:asciiTheme="majorHAnsi" w:hAnsiTheme="majorHAnsi" w:cstheme="majorHAnsi"/>
        </w:rPr>
        <w:tab/>
        <w:t>Numero di tessera C.S.I.</w:t>
      </w:r>
    </w:p>
    <w:p w14:paraId="235FE818"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5.</w:t>
      </w:r>
      <w:r w:rsidRPr="00991E8D">
        <w:rPr>
          <w:rFonts w:asciiTheme="majorHAnsi" w:hAnsiTheme="majorHAnsi" w:cstheme="majorHAnsi"/>
        </w:rPr>
        <w:tab/>
        <w:t>Tipologia e numero del documento d’identità.</w:t>
      </w:r>
    </w:p>
    <w:p w14:paraId="3157A7FA"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Se il tesserino C.S.I.  è munito di foto il documento d’identità può essere sostituito dalla dicitura “tessera C.S.I.  con foto”).</w:t>
      </w:r>
      <w:r w:rsidRPr="00991E8D">
        <w:rPr>
          <w:rFonts w:asciiTheme="majorHAnsi" w:hAnsiTheme="majorHAnsi" w:cstheme="majorHAnsi"/>
        </w:rPr>
        <w:tab/>
      </w:r>
    </w:p>
    <w:p w14:paraId="0AD3F1B3"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ab/>
      </w:r>
    </w:p>
    <w:p w14:paraId="7FEC0543"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È inoltre obbligatoria, per la squadra ospitante (o per la prima squadra nominata da calendario) la compilazione completa del box dati relativi al responsabile addetto all’ eventuale uso del defibrillatore inclusa la firma. Si precisa, in questo caso, che tale figura può anche essere esterna e non tesserata a condizione che sia in possesso di regolare attestato all’uso del DAE in vigore e che sia presente in loco per tutta la durata dell’evento agonistico.</w:t>
      </w:r>
      <w:r w:rsidRPr="00991E8D">
        <w:rPr>
          <w:rFonts w:asciiTheme="majorHAnsi" w:hAnsiTheme="majorHAnsi" w:cstheme="majorHAnsi"/>
        </w:rPr>
        <w:tab/>
      </w:r>
    </w:p>
    <w:p w14:paraId="1C92E61C"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ab/>
      </w:r>
      <w:r w:rsidRPr="00991E8D">
        <w:rPr>
          <w:rFonts w:asciiTheme="majorHAnsi" w:hAnsiTheme="majorHAnsi" w:cstheme="majorHAnsi"/>
        </w:rPr>
        <w:tab/>
      </w:r>
    </w:p>
    <w:p w14:paraId="4A9282EF" w14:textId="14B74B5D" w:rsidR="00A66860" w:rsidRPr="00991E8D" w:rsidRDefault="00000000" w:rsidP="00C01EB9">
      <w:pPr>
        <w:jc w:val="both"/>
        <w:rPr>
          <w:rFonts w:asciiTheme="majorHAnsi" w:hAnsiTheme="majorHAnsi" w:cstheme="majorHAnsi"/>
        </w:rPr>
      </w:pPr>
      <w:r w:rsidRPr="00991E8D">
        <w:rPr>
          <w:rFonts w:asciiTheme="majorHAnsi" w:hAnsiTheme="majorHAnsi" w:cstheme="majorHAnsi"/>
        </w:rPr>
        <w:t xml:space="preserve">Non possono essere aggiunti a penna nominativi o dati relativi ai tesserati pena il divieto di accesso al terreno di gioco. Gli unici dati che fanno eccezione sono i numeri di maglia, i ruoli di capitano e di vice, e gli estremi </w:t>
      </w:r>
      <w:r w:rsidR="0059219A" w:rsidRPr="00991E8D">
        <w:rPr>
          <w:rFonts w:asciiTheme="majorHAnsi" w:hAnsiTheme="majorHAnsi" w:cstheme="majorHAnsi"/>
        </w:rPr>
        <w:t>dell’addetto</w:t>
      </w:r>
      <w:r w:rsidRPr="00991E8D">
        <w:rPr>
          <w:rFonts w:asciiTheme="majorHAnsi" w:hAnsiTheme="majorHAnsi" w:cstheme="majorHAnsi"/>
        </w:rPr>
        <w:t xml:space="preserve"> al defibrillatore.</w:t>
      </w:r>
      <w:r w:rsidRPr="00991E8D">
        <w:rPr>
          <w:rFonts w:asciiTheme="majorHAnsi" w:hAnsiTheme="majorHAnsi" w:cstheme="majorHAnsi"/>
        </w:rPr>
        <w:tab/>
      </w:r>
    </w:p>
    <w:p w14:paraId="71B5DE97"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ab/>
      </w:r>
    </w:p>
    <w:p w14:paraId="692949E7"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Si consiglia di predisporre la distinta con il maggior numero possibile di giocatori e dirigenti per poi provvedere a depennarli in prossimità della partita. L’errata compilazione della distinta comporterà la relativa sanzione pecuniaria riportata di seguito nell’ apposita sezione.</w:t>
      </w:r>
    </w:p>
    <w:p w14:paraId="70051747"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ab/>
      </w:r>
    </w:p>
    <w:p w14:paraId="0E5B025F"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ab/>
      </w:r>
    </w:p>
    <w:p w14:paraId="5476A87D" w14:textId="77777777" w:rsidR="00A66860" w:rsidRPr="00991E8D" w:rsidRDefault="00000000" w:rsidP="00C01EB9">
      <w:pPr>
        <w:numPr>
          <w:ilvl w:val="0"/>
          <w:numId w:val="3"/>
        </w:numPr>
        <w:pBdr>
          <w:top w:val="nil"/>
          <w:left w:val="nil"/>
          <w:bottom w:val="nil"/>
          <w:right w:val="nil"/>
          <w:between w:val="nil"/>
        </w:pBdr>
        <w:jc w:val="both"/>
        <w:rPr>
          <w:rFonts w:asciiTheme="majorHAnsi" w:hAnsiTheme="majorHAnsi" w:cstheme="majorHAnsi"/>
          <w:i/>
          <w:color w:val="000000"/>
          <w:sz w:val="32"/>
          <w:szCs w:val="32"/>
        </w:rPr>
      </w:pPr>
      <w:r w:rsidRPr="00991E8D">
        <w:rPr>
          <w:rFonts w:asciiTheme="majorHAnsi" w:hAnsiTheme="majorHAnsi" w:cstheme="majorHAnsi"/>
          <w:i/>
          <w:color w:val="000000"/>
          <w:sz w:val="32"/>
          <w:szCs w:val="32"/>
        </w:rPr>
        <w:t>Guardalinee</w:t>
      </w:r>
    </w:p>
    <w:p w14:paraId="672AA32B" w14:textId="77777777" w:rsidR="00A66860" w:rsidRPr="00991E8D" w:rsidRDefault="00A66860" w:rsidP="00C01EB9">
      <w:pPr>
        <w:ind w:left="360"/>
        <w:jc w:val="both"/>
        <w:rPr>
          <w:rFonts w:asciiTheme="majorHAnsi" w:hAnsiTheme="majorHAnsi" w:cstheme="majorHAnsi"/>
          <w:i/>
          <w:sz w:val="32"/>
          <w:szCs w:val="32"/>
        </w:rPr>
      </w:pPr>
    </w:p>
    <w:p w14:paraId="69C287B4" w14:textId="725BE03A" w:rsidR="00A66860" w:rsidRPr="00991E8D" w:rsidRDefault="0059219A" w:rsidP="00C01EB9">
      <w:pPr>
        <w:pBdr>
          <w:top w:val="nil"/>
          <w:left w:val="nil"/>
          <w:bottom w:val="nil"/>
          <w:right w:val="nil"/>
          <w:between w:val="nil"/>
        </w:pBdr>
        <w:jc w:val="both"/>
        <w:rPr>
          <w:rFonts w:asciiTheme="majorHAnsi" w:hAnsiTheme="majorHAnsi" w:cstheme="majorHAnsi"/>
          <w:i/>
          <w:color w:val="000000"/>
        </w:rPr>
      </w:pPr>
      <w:r w:rsidRPr="00991E8D">
        <w:rPr>
          <w:rFonts w:asciiTheme="majorHAnsi" w:hAnsiTheme="majorHAnsi" w:cstheme="majorHAnsi"/>
          <w:i/>
          <w:color w:val="000000"/>
        </w:rPr>
        <w:t>È obbligo a carico della squadra ospitante quello di provvedere, prima di ogni partita interna, alla nomina del guardalinee che dovrà essere un tesserato della stessa.</w:t>
      </w:r>
    </w:p>
    <w:p w14:paraId="66DCF17C" w14:textId="77777777" w:rsidR="00A66860" w:rsidRPr="00991E8D" w:rsidRDefault="00000000" w:rsidP="00C01EB9">
      <w:pPr>
        <w:pBdr>
          <w:top w:val="nil"/>
          <w:left w:val="nil"/>
          <w:bottom w:val="nil"/>
          <w:right w:val="nil"/>
          <w:between w:val="nil"/>
        </w:pBdr>
        <w:jc w:val="both"/>
        <w:rPr>
          <w:rFonts w:asciiTheme="majorHAnsi" w:hAnsiTheme="majorHAnsi" w:cstheme="majorHAnsi"/>
          <w:i/>
          <w:color w:val="000000"/>
        </w:rPr>
      </w:pPr>
      <w:r w:rsidRPr="00991E8D">
        <w:rPr>
          <w:rFonts w:asciiTheme="majorHAnsi" w:hAnsiTheme="majorHAnsi" w:cstheme="majorHAnsi"/>
          <w:i/>
          <w:color w:val="000000"/>
        </w:rPr>
        <w:t>Il guardalinee può essere anche un giocatore non schierato inizialmente in campo che, in caso di necessità, potrà essere sostituito da un’altra figura ed entrare in partita.</w:t>
      </w:r>
    </w:p>
    <w:p w14:paraId="45290DDE" w14:textId="65BC3F0A" w:rsidR="00A66860" w:rsidRPr="00991E8D" w:rsidRDefault="00000000" w:rsidP="00C01EB9">
      <w:pPr>
        <w:pBdr>
          <w:top w:val="nil"/>
          <w:left w:val="nil"/>
          <w:bottom w:val="nil"/>
          <w:right w:val="nil"/>
          <w:between w:val="nil"/>
        </w:pBdr>
        <w:jc w:val="both"/>
        <w:rPr>
          <w:rFonts w:asciiTheme="majorHAnsi" w:hAnsiTheme="majorHAnsi" w:cstheme="majorHAnsi"/>
          <w:i/>
          <w:color w:val="000000"/>
        </w:rPr>
      </w:pPr>
      <w:r w:rsidRPr="00991E8D">
        <w:rPr>
          <w:rFonts w:asciiTheme="majorHAnsi" w:hAnsiTheme="majorHAnsi" w:cstheme="majorHAnsi"/>
          <w:i/>
          <w:color w:val="000000"/>
        </w:rPr>
        <w:t xml:space="preserve">Il guardalinee deve essere presentato al direttore di gara prima </w:t>
      </w:r>
      <w:r w:rsidR="0059219A" w:rsidRPr="00991E8D">
        <w:rPr>
          <w:rFonts w:asciiTheme="majorHAnsi" w:hAnsiTheme="majorHAnsi" w:cstheme="majorHAnsi"/>
          <w:i/>
          <w:color w:val="000000"/>
        </w:rPr>
        <w:t>dell’inizio</w:t>
      </w:r>
      <w:r w:rsidRPr="00991E8D">
        <w:rPr>
          <w:rFonts w:asciiTheme="majorHAnsi" w:hAnsiTheme="majorHAnsi" w:cstheme="majorHAnsi"/>
          <w:i/>
          <w:color w:val="000000"/>
        </w:rPr>
        <w:t xml:space="preserve"> della partita e in caso di sostituzioni a partita in corso, deve posizionarsi sul lato opposto alle panchine e coadiuvare</w:t>
      </w:r>
    </w:p>
    <w:p w14:paraId="5305E619" w14:textId="77777777" w:rsidR="00A66860" w:rsidRPr="00991E8D" w:rsidRDefault="00000000" w:rsidP="00C01EB9">
      <w:pPr>
        <w:pBdr>
          <w:top w:val="nil"/>
          <w:left w:val="nil"/>
          <w:bottom w:val="nil"/>
          <w:right w:val="nil"/>
          <w:between w:val="nil"/>
        </w:pBdr>
        <w:jc w:val="both"/>
        <w:rPr>
          <w:rFonts w:asciiTheme="majorHAnsi" w:hAnsiTheme="majorHAnsi" w:cstheme="majorHAnsi"/>
          <w:i/>
          <w:color w:val="000000"/>
        </w:rPr>
      </w:pPr>
      <w:r w:rsidRPr="00991E8D">
        <w:rPr>
          <w:rFonts w:asciiTheme="majorHAnsi" w:hAnsiTheme="majorHAnsi" w:cstheme="majorHAnsi"/>
          <w:i/>
          <w:color w:val="000000"/>
        </w:rPr>
        <w:lastRenderedPageBreak/>
        <w:t>l’arbitro unicamente nel segnalare l’uscita dal campo del pallone alzando l’apposita bandierina.</w:t>
      </w:r>
    </w:p>
    <w:p w14:paraId="24592EDE" w14:textId="77777777" w:rsidR="00A66860" w:rsidRPr="00991E8D" w:rsidRDefault="00000000" w:rsidP="00C01EB9">
      <w:pPr>
        <w:pBdr>
          <w:top w:val="nil"/>
          <w:left w:val="nil"/>
          <w:bottom w:val="nil"/>
          <w:right w:val="nil"/>
          <w:between w:val="nil"/>
        </w:pBdr>
        <w:jc w:val="both"/>
        <w:rPr>
          <w:rFonts w:asciiTheme="majorHAnsi" w:hAnsiTheme="majorHAnsi" w:cstheme="majorHAnsi"/>
          <w:i/>
          <w:color w:val="000000"/>
        </w:rPr>
      </w:pPr>
      <w:r w:rsidRPr="00991E8D">
        <w:rPr>
          <w:rFonts w:asciiTheme="majorHAnsi" w:hAnsiTheme="majorHAnsi" w:cstheme="majorHAnsi"/>
          <w:i/>
          <w:color w:val="000000"/>
        </w:rPr>
        <w:t>Nel caso di assenza o di presenza parziale della figura in oggetto la società ospitante sarà multata.</w:t>
      </w:r>
    </w:p>
    <w:p w14:paraId="0C67AFB3" w14:textId="77777777" w:rsidR="00A66860" w:rsidRPr="00991E8D" w:rsidRDefault="00A66860" w:rsidP="00C01EB9">
      <w:pPr>
        <w:pBdr>
          <w:top w:val="nil"/>
          <w:left w:val="nil"/>
          <w:bottom w:val="nil"/>
          <w:right w:val="nil"/>
          <w:between w:val="nil"/>
        </w:pBdr>
        <w:ind w:left="780"/>
        <w:jc w:val="both"/>
        <w:rPr>
          <w:rFonts w:asciiTheme="majorHAnsi" w:hAnsiTheme="majorHAnsi" w:cstheme="majorHAnsi"/>
          <w:i/>
          <w:color w:val="000000"/>
        </w:rPr>
      </w:pPr>
    </w:p>
    <w:p w14:paraId="00CC3096" w14:textId="77777777" w:rsidR="00A66860" w:rsidRPr="00991E8D" w:rsidRDefault="00A66860" w:rsidP="00C01EB9">
      <w:pPr>
        <w:pBdr>
          <w:top w:val="nil"/>
          <w:left w:val="nil"/>
          <w:bottom w:val="nil"/>
          <w:right w:val="nil"/>
          <w:between w:val="nil"/>
        </w:pBdr>
        <w:ind w:left="780"/>
        <w:jc w:val="both"/>
        <w:rPr>
          <w:rFonts w:asciiTheme="majorHAnsi" w:hAnsiTheme="majorHAnsi" w:cstheme="majorHAnsi"/>
          <w:i/>
          <w:color w:val="000000"/>
        </w:rPr>
      </w:pPr>
    </w:p>
    <w:p w14:paraId="347093B4" w14:textId="77777777" w:rsidR="00A66860" w:rsidRPr="00991E8D" w:rsidRDefault="00000000" w:rsidP="00C01EB9">
      <w:pPr>
        <w:numPr>
          <w:ilvl w:val="0"/>
          <w:numId w:val="3"/>
        </w:numPr>
        <w:pBdr>
          <w:top w:val="nil"/>
          <w:left w:val="nil"/>
          <w:bottom w:val="nil"/>
          <w:right w:val="nil"/>
          <w:between w:val="nil"/>
        </w:pBdr>
        <w:jc w:val="both"/>
        <w:rPr>
          <w:rFonts w:asciiTheme="majorHAnsi" w:hAnsiTheme="majorHAnsi" w:cstheme="majorHAnsi"/>
          <w:i/>
          <w:color w:val="000000"/>
          <w:sz w:val="32"/>
          <w:szCs w:val="32"/>
        </w:rPr>
      </w:pPr>
      <w:r w:rsidRPr="00991E8D">
        <w:rPr>
          <w:rFonts w:asciiTheme="majorHAnsi" w:hAnsiTheme="majorHAnsi" w:cstheme="majorHAnsi"/>
          <w:i/>
          <w:color w:val="000000"/>
          <w:sz w:val="32"/>
          <w:szCs w:val="32"/>
        </w:rPr>
        <w:t>Accesso al terreno di gioco</w:t>
      </w:r>
    </w:p>
    <w:p w14:paraId="5DDF367C" w14:textId="77777777" w:rsidR="00A66860" w:rsidRPr="00991E8D" w:rsidRDefault="00A66860" w:rsidP="00C01EB9">
      <w:pPr>
        <w:jc w:val="both"/>
        <w:rPr>
          <w:rFonts w:asciiTheme="majorHAnsi" w:hAnsiTheme="majorHAnsi" w:cstheme="majorHAnsi"/>
          <w:i/>
          <w:sz w:val="32"/>
          <w:szCs w:val="32"/>
        </w:rPr>
      </w:pPr>
    </w:p>
    <w:p w14:paraId="573A0D12"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In particolare, alla zona panchine, sarà TASSATIVAMENTE consentito ai tesserati inseriti nella distinta presentata al direttore di gara, se lo stesso riscontrasse la presenza persone in esubero o non tesserate, la Società verrà multata.</w:t>
      </w:r>
      <w:r w:rsidRPr="00991E8D">
        <w:rPr>
          <w:rFonts w:asciiTheme="majorHAnsi" w:hAnsiTheme="majorHAnsi" w:cstheme="majorHAnsi"/>
        </w:rPr>
        <w:tab/>
      </w:r>
      <w:r w:rsidRPr="00991E8D">
        <w:rPr>
          <w:rFonts w:asciiTheme="majorHAnsi" w:hAnsiTheme="majorHAnsi" w:cstheme="majorHAnsi"/>
        </w:rPr>
        <w:tab/>
      </w:r>
    </w:p>
    <w:p w14:paraId="691461C6"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ab/>
      </w:r>
    </w:p>
    <w:p w14:paraId="4DF7DAE5" w14:textId="77777777" w:rsidR="00A66860" w:rsidRPr="00991E8D" w:rsidRDefault="00A66860" w:rsidP="00C01EB9">
      <w:pPr>
        <w:jc w:val="both"/>
        <w:rPr>
          <w:rFonts w:asciiTheme="majorHAnsi" w:hAnsiTheme="majorHAnsi" w:cstheme="majorHAnsi"/>
        </w:rPr>
      </w:pPr>
    </w:p>
    <w:p w14:paraId="38956799" w14:textId="77777777" w:rsidR="00A66860" w:rsidRPr="00991E8D" w:rsidRDefault="00000000" w:rsidP="00C01EB9">
      <w:pPr>
        <w:numPr>
          <w:ilvl w:val="0"/>
          <w:numId w:val="3"/>
        </w:numPr>
        <w:pBdr>
          <w:top w:val="nil"/>
          <w:left w:val="nil"/>
          <w:bottom w:val="nil"/>
          <w:right w:val="nil"/>
          <w:between w:val="nil"/>
        </w:pBdr>
        <w:jc w:val="both"/>
        <w:rPr>
          <w:rFonts w:asciiTheme="majorHAnsi" w:hAnsiTheme="majorHAnsi" w:cstheme="majorHAnsi"/>
          <w:i/>
          <w:color w:val="000000"/>
          <w:sz w:val="32"/>
          <w:szCs w:val="32"/>
        </w:rPr>
      </w:pPr>
      <w:r w:rsidRPr="00991E8D">
        <w:rPr>
          <w:rFonts w:asciiTheme="majorHAnsi" w:hAnsiTheme="majorHAnsi" w:cstheme="majorHAnsi"/>
          <w:i/>
          <w:color w:val="000000"/>
          <w:sz w:val="32"/>
          <w:szCs w:val="32"/>
        </w:rPr>
        <w:t>Sanzioni</w:t>
      </w:r>
    </w:p>
    <w:p w14:paraId="56B41B58" w14:textId="77777777" w:rsidR="00A66860" w:rsidRPr="00991E8D" w:rsidRDefault="00A66860" w:rsidP="00C01EB9">
      <w:pPr>
        <w:jc w:val="both"/>
        <w:rPr>
          <w:rFonts w:asciiTheme="majorHAnsi" w:hAnsiTheme="majorHAnsi" w:cstheme="majorHAnsi"/>
        </w:rPr>
      </w:pPr>
    </w:p>
    <w:p w14:paraId="5689D2BD"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È assolutamente vietato BESTEMMIARE in campo, il direttore di gara che sente un giocatore che stia giocando o che sia seduto in panchina bestemmiare, ha l'obbligo di sanzionarlo con il cartellino azzurro. Se la bestemmia arrivasse da un dirigente, il direttore di gara ha l'obbligo di espellerlo in modo definitivo con il cartellino rosso.</w:t>
      </w:r>
    </w:p>
    <w:p w14:paraId="0066795A" w14:textId="77777777" w:rsidR="00A66860" w:rsidRPr="00991E8D" w:rsidRDefault="00A66860" w:rsidP="00C01EB9">
      <w:pPr>
        <w:jc w:val="both"/>
        <w:rPr>
          <w:rFonts w:asciiTheme="majorHAnsi" w:hAnsiTheme="majorHAnsi" w:cstheme="majorHAnsi"/>
        </w:rPr>
      </w:pPr>
    </w:p>
    <w:p w14:paraId="764A1941" w14:textId="77777777" w:rsidR="00A66860" w:rsidRPr="00991E8D" w:rsidRDefault="00A66860" w:rsidP="00C01EB9">
      <w:pPr>
        <w:jc w:val="both"/>
        <w:rPr>
          <w:rFonts w:asciiTheme="majorHAnsi" w:hAnsiTheme="majorHAnsi" w:cstheme="majorHAnsi"/>
        </w:rPr>
      </w:pPr>
    </w:p>
    <w:p w14:paraId="13B7CF39" w14:textId="77777777" w:rsidR="00A66860" w:rsidRPr="00991E8D" w:rsidRDefault="00000000" w:rsidP="00C01EB9">
      <w:pPr>
        <w:numPr>
          <w:ilvl w:val="0"/>
          <w:numId w:val="3"/>
        </w:numPr>
        <w:pBdr>
          <w:top w:val="nil"/>
          <w:left w:val="nil"/>
          <w:bottom w:val="nil"/>
          <w:right w:val="nil"/>
          <w:between w:val="nil"/>
        </w:pBdr>
        <w:jc w:val="both"/>
        <w:rPr>
          <w:rFonts w:asciiTheme="majorHAnsi" w:hAnsiTheme="majorHAnsi" w:cstheme="majorHAnsi"/>
          <w:i/>
          <w:color w:val="000000"/>
          <w:sz w:val="32"/>
          <w:szCs w:val="32"/>
        </w:rPr>
      </w:pPr>
      <w:r w:rsidRPr="00991E8D">
        <w:rPr>
          <w:rFonts w:asciiTheme="majorHAnsi" w:hAnsiTheme="majorHAnsi" w:cstheme="majorHAnsi"/>
          <w:i/>
          <w:color w:val="000000"/>
          <w:sz w:val="32"/>
          <w:szCs w:val="32"/>
        </w:rPr>
        <w:t>Ritardi</w:t>
      </w:r>
    </w:p>
    <w:p w14:paraId="0D958245"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ab/>
      </w:r>
    </w:p>
    <w:p w14:paraId="3BB34C43"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Alle Società che si presenteranno in ritardo sull'orario stabilito dal</w:t>
      </w:r>
      <w:r w:rsidRPr="00991E8D">
        <w:rPr>
          <w:rFonts w:asciiTheme="majorHAnsi" w:hAnsiTheme="majorHAnsi" w:cstheme="majorHAnsi"/>
        </w:rPr>
        <w:tab/>
        <w:t>calendario, verranno sanzionate con una multa. Il ritardo massimo consentito è di 30 minuti, trascorso questo tempo la stessa verrà dichiarata sconfitta (vedi art. 16/a-b).</w:t>
      </w:r>
      <w:r w:rsidRPr="00991E8D">
        <w:rPr>
          <w:rFonts w:asciiTheme="majorHAnsi" w:hAnsiTheme="majorHAnsi" w:cstheme="majorHAnsi"/>
        </w:rPr>
        <w:tab/>
      </w:r>
    </w:p>
    <w:p w14:paraId="68816CD8" w14:textId="77777777" w:rsidR="00A66860" w:rsidRPr="00991E8D" w:rsidRDefault="00A66860" w:rsidP="00C01EB9">
      <w:pPr>
        <w:jc w:val="both"/>
        <w:rPr>
          <w:rFonts w:asciiTheme="majorHAnsi" w:hAnsiTheme="majorHAnsi" w:cstheme="majorHAnsi"/>
        </w:rPr>
      </w:pPr>
    </w:p>
    <w:p w14:paraId="483997C0"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ab/>
      </w:r>
    </w:p>
    <w:p w14:paraId="647F6F33" w14:textId="77777777" w:rsidR="00A66860" w:rsidRPr="00991E8D" w:rsidRDefault="00000000" w:rsidP="00C01EB9">
      <w:pPr>
        <w:numPr>
          <w:ilvl w:val="0"/>
          <w:numId w:val="3"/>
        </w:numPr>
        <w:pBdr>
          <w:top w:val="nil"/>
          <w:left w:val="nil"/>
          <w:bottom w:val="nil"/>
          <w:right w:val="nil"/>
          <w:between w:val="nil"/>
        </w:pBdr>
        <w:jc w:val="both"/>
        <w:rPr>
          <w:rFonts w:asciiTheme="majorHAnsi" w:hAnsiTheme="majorHAnsi" w:cstheme="majorHAnsi"/>
        </w:rPr>
      </w:pPr>
      <w:r w:rsidRPr="00991E8D">
        <w:rPr>
          <w:rFonts w:asciiTheme="majorHAnsi" w:hAnsiTheme="majorHAnsi" w:cstheme="majorHAnsi"/>
          <w:i/>
          <w:color w:val="000000"/>
          <w:sz w:val="32"/>
          <w:szCs w:val="32"/>
        </w:rPr>
        <w:t>Risultati a tavolino</w:t>
      </w:r>
      <w:r w:rsidRPr="00991E8D">
        <w:rPr>
          <w:rFonts w:asciiTheme="majorHAnsi" w:hAnsiTheme="majorHAnsi" w:cstheme="majorHAnsi"/>
          <w:color w:val="000000"/>
        </w:rPr>
        <w:tab/>
      </w:r>
    </w:p>
    <w:p w14:paraId="07D9D830"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ab/>
      </w:r>
    </w:p>
    <w:p w14:paraId="4B47690D" w14:textId="6E78AE33" w:rsidR="00A66860" w:rsidRPr="00991E8D" w:rsidRDefault="00000000" w:rsidP="00C01EB9">
      <w:pPr>
        <w:jc w:val="both"/>
        <w:rPr>
          <w:rFonts w:asciiTheme="majorHAnsi" w:hAnsiTheme="majorHAnsi" w:cstheme="majorHAnsi"/>
        </w:rPr>
      </w:pPr>
      <w:r w:rsidRPr="00991E8D">
        <w:rPr>
          <w:rFonts w:asciiTheme="majorHAnsi" w:hAnsiTheme="majorHAnsi" w:cstheme="majorHAnsi"/>
        </w:rPr>
        <w:t>a) Nel caso che una squadra non si presentasse sul terreno di gioco</w:t>
      </w:r>
      <w:r w:rsidRPr="00991E8D">
        <w:rPr>
          <w:rFonts w:asciiTheme="majorHAnsi" w:hAnsiTheme="majorHAnsi" w:cstheme="majorHAnsi"/>
        </w:rPr>
        <w:tab/>
        <w:t>senza preavviso, sarà data perdente per 4 a 0, penalizzata di 3 punti in classifica e multata. Il termine ultimo di preavviso è rappresentato dalle   ore 12.00 del giorno di svolgimento della gara</w:t>
      </w:r>
      <w:r w:rsidR="00DB5760" w:rsidRPr="00991E8D">
        <w:rPr>
          <w:rFonts w:asciiTheme="majorHAnsi" w:hAnsiTheme="majorHAnsi" w:cstheme="majorHAnsi"/>
        </w:rPr>
        <w:t>.</w:t>
      </w:r>
      <w:r w:rsidRPr="00991E8D">
        <w:rPr>
          <w:rFonts w:asciiTheme="majorHAnsi" w:hAnsiTheme="majorHAnsi" w:cstheme="majorHAnsi"/>
        </w:rPr>
        <w:tab/>
      </w:r>
    </w:p>
    <w:p w14:paraId="0D95F9BB"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b) Nel caso che una squadra rinunci in modo manifesto alla disputa di una gara sarà data perdente per 4 a 0, penalizzata di 1 punto in classifica e multata.</w:t>
      </w:r>
      <w:r w:rsidRPr="00991E8D">
        <w:rPr>
          <w:rFonts w:asciiTheme="majorHAnsi" w:hAnsiTheme="majorHAnsi" w:cstheme="majorHAnsi"/>
        </w:rPr>
        <w:tab/>
      </w:r>
    </w:p>
    <w:p w14:paraId="4D9A44E3"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c) Nel caso una gara non si possa disputare per gravi inadempienze ai punti previsti dall’art. 24 del p.r. la squadra di casa sarà data perdente per 4 a 0, penalizzata di 1 punto in classifica e multata.</w:t>
      </w:r>
      <w:r w:rsidRPr="00991E8D">
        <w:rPr>
          <w:rFonts w:asciiTheme="majorHAnsi" w:hAnsiTheme="majorHAnsi" w:cstheme="majorHAnsi"/>
        </w:rPr>
        <w:tab/>
      </w:r>
    </w:p>
    <w:p w14:paraId="32519D05"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d) Nel caso che una squadra non presenti sul campo un numero minimo di quattro giocatori (all’inizio o per situazioni verificatesi durante la gara) sarà data perdente per 4 a 0, penalizzata di 1 punto in classifica e multata.</w:t>
      </w:r>
      <w:r w:rsidRPr="00991E8D">
        <w:rPr>
          <w:rFonts w:asciiTheme="majorHAnsi" w:hAnsiTheme="majorHAnsi" w:cstheme="majorHAnsi"/>
        </w:rPr>
        <w:tab/>
      </w:r>
      <w:r w:rsidRPr="00991E8D">
        <w:rPr>
          <w:rFonts w:asciiTheme="majorHAnsi" w:hAnsiTheme="majorHAnsi" w:cstheme="majorHAnsi"/>
        </w:rPr>
        <w:tab/>
      </w:r>
    </w:p>
    <w:p w14:paraId="00019985"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e) Se una squadra dovesse schierare giocatori non in regola con le norme di tesseramento al C.S.I.  per la stagione in corso o squalificati, avrà la partita persa a tavolino per 4 a 0, avrà 1 punto di penalità in classifica e verrà multata (questo per ogni partita dove tali giocatori sono stati schierati).</w:t>
      </w:r>
      <w:r w:rsidRPr="00991E8D">
        <w:rPr>
          <w:rFonts w:asciiTheme="majorHAnsi" w:hAnsiTheme="majorHAnsi" w:cstheme="majorHAnsi"/>
        </w:rPr>
        <w:tab/>
      </w:r>
    </w:p>
    <w:p w14:paraId="586B287B"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ab/>
      </w:r>
    </w:p>
    <w:p w14:paraId="21FCD41F"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Il punteggio ottenuto come risultato “a tavolino” va conteggiato nei gol realizzati della classifica generale.</w:t>
      </w:r>
      <w:r w:rsidRPr="00991E8D">
        <w:rPr>
          <w:rFonts w:asciiTheme="majorHAnsi" w:hAnsiTheme="majorHAnsi" w:cstheme="majorHAnsi"/>
        </w:rPr>
        <w:tab/>
        <w:t xml:space="preserve"> </w:t>
      </w:r>
    </w:p>
    <w:p w14:paraId="7B627E01"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lastRenderedPageBreak/>
        <w:t>Qualora una gara dovesse essere sospesa (per cause non dipendenti da responsabilità oggettive delle squadre) quando sarà recuperata, la stessa inizierà ex novo, dal punteggio di 0-0 e dal 1° minuto.</w:t>
      </w:r>
      <w:r w:rsidRPr="00991E8D">
        <w:rPr>
          <w:rFonts w:asciiTheme="majorHAnsi" w:hAnsiTheme="majorHAnsi" w:cstheme="majorHAnsi"/>
        </w:rPr>
        <w:tab/>
      </w:r>
    </w:p>
    <w:p w14:paraId="0C88D6EA"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ab/>
      </w:r>
    </w:p>
    <w:p w14:paraId="78A98DDF" w14:textId="77777777" w:rsidR="00A66860" w:rsidRPr="00991E8D" w:rsidRDefault="00A66860" w:rsidP="00C01EB9">
      <w:pPr>
        <w:jc w:val="both"/>
        <w:rPr>
          <w:rFonts w:asciiTheme="majorHAnsi" w:hAnsiTheme="majorHAnsi" w:cstheme="majorHAnsi"/>
        </w:rPr>
      </w:pPr>
    </w:p>
    <w:p w14:paraId="1BB48D10" w14:textId="77777777" w:rsidR="00A66860" w:rsidRPr="00991E8D" w:rsidRDefault="00000000" w:rsidP="00C01EB9">
      <w:pPr>
        <w:numPr>
          <w:ilvl w:val="0"/>
          <w:numId w:val="3"/>
        </w:numPr>
        <w:pBdr>
          <w:top w:val="nil"/>
          <w:left w:val="nil"/>
          <w:bottom w:val="nil"/>
          <w:right w:val="nil"/>
          <w:between w:val="nil"/>
        </w:pBdr>
        <w:jc w:val="both"/>
        <w:rPr>
          <w:rFonts w:asciiTheme="majorHAnsi" w:hAnsiTheme="majorHAnsi" w:cstheme="majorHAnsi"/>
          <w:i/>
          <w:color w:val="000000"/>
          <w:sz w:val="32"/>
          <w:szCs w:val="32"/>
        </w:rPr>
      </w:pPr>
      <w:r w:rsidRPr="00991E8D">
        <w:rPr>
          <w:rFonts w:asciiTheme="majorHAnsi" w:hAnsiTheme="majorHAnsi" w:cstheme="majorHAnsi"/>
          <w:i/>
          <w:color w:val="000000"/>
          <w:sz w:val="32"/>
          <w:szCs w:val="32"/>
        </w:rPr>
        <w:t>Abbigliamento di gioco</w:t>
      </w:r>
    </w:p>
    <w:p w14:paraId="78946BC3"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ab/>
      </w:r>
    </w:p>
    <w:p w14:paraId="70F70695"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Tutti gli atleti, sia titolari che riserve, devono indossare un abbigliamento uniforme con una numerazione individuale. I portieri devono indossare una maglia di colore diverso da quella dei compagni. In difetto di queste norme, la Società verrà multata.</w:t>
      </w:r>
      <w:r w:rsidRPr="00991E8D">
        <w:rPr>
          <w:rFonts w:asciiTheme="majorHAnsi" w:hAnsiTheme="majorHAnsi" w:cstheme="majorHAnsi"/>
        </w:rPr>
        <w:tab/>
      </w:r>
    </w:p>
    <w:p w14:paraId="4FC46DF3"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Nel caso che due squadre abbiano lo stesso colore di maglia, dovrà</w:t>
      </w:r>
      <w:r w:rsidRPr="00991E8D">
        <w:rPr>
          <w:rFonts w:asciiTheme="majorHAnsi" w:hAnsiTheme="majorHAnsi" w:cstheme="majorHAnsi"/>
        </w:rPr>
        <w:tab/>
        <w:t>cambiarla la squadra ospitante o comunque la prima segnata sul calendario della partita interessata. Per agevolare tale operazione è obbligatorio, per la squadra ospitata, usare sempre la prima maglia.</w:t>
      </w:r>
      <w:r w:rsidRPr="00991E8D">
        <w:rPr>
          <w:rFonts w:asciiTheme="majorHAnsi" w:hAnsiTheme="majorHAnsi" w:cstheme="majorHAnsi"/>
        </w:rPr>
        <w:tab/>
      </w:r>
    </w:p>
    <w:p w14:paraId="3DBAEBCE"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ab/>
      </w:r>
    </w:p>
    <w:p w14:paraId="46F50039"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I giocatori presenti in panchina o in fase di riscaldamento a bordo campo durante la gara dovranno coprire la maglia di gioco onde non confondersi con i giocatori in campo.</w:t>
      </w:r>
      <w:r w:rsidRPr="00991E8D">
        <w:rPr>
          <w:rFonts w:asciiTheme="majorHAnsi" w:hAnsiTheme="majorHAnsi" w:cstheme="majorHAnsi"/>
        </w:rPr>
        <w:tab/>
      </w:r>
    </w:p>
    <w:p w14:paraId="40166200" w14:textId="77777777" w:rsidR="00A66860" w:rsidRPr="00991E8D" w:rsidRDefault="00A66860" w:rsidP="00C01EB9">
      <w:pPr>
        <w:jc w:val="both"/>
        <w:rPr>
          <w:rFonts w:asciiTheme="majorHAnsi" w:hAnsiTheme="majorHAnsi" w:cstheme="majorHAnsi"/>
        </w:rPr>
      </w:pPr>
    </w:p>
    <w:p w14:paraId="35BA64EE"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È fatto obbligo di indossare i parastinchi, senza i quali non si potrà scendere in campo. Se durante il gioco, il direttore di gara si accorgesse di questa mancanza, deve sospendere il gioco, far uscire il giocatore interessato e ammonirlo. Quel giocatore potrà rientrare in campo solo se avrà indossato i parastinchi.</w:t>
      </w:r>
    </w:p>
    <w:p w14:paraId="4ABECA83" w14:textId="77777777" w:rsidR="00A66860" w:rsidRPr="00991E8D" w:rsidRDefault="00A66860" w:rsidP="00C01EB9">
      <w:pPr>
        <w:jc w:val="both"/>
        <w:rPr>
          <w:rFonts w:asciiTheme="majorHAnsi" w:hAnsiTheme="majorHAnsi" w:cstheme="majorHAnsi"/>
        </w:rPr>
      </w:pPr>
    </w:p>
    <w:p w14:paraId="146BEB72" w14:textId="77777777" w:rsidR="00A66860" w:rsidRPr="00991E8D" w:rsidRDefault="00A66860" w:rsidP="00C01EB9">
      <w:pPr>
        <w:jc w:val="both"/>
        <w:rPr>
          <w:rFonts w:asciiTheme="majorHAnsi" w:hAnsiTheme="majorHAnsi" w:cstheme="majorHAnsi"/>
        </w:rPr>
      </w:pPr>
    </w:p>
    <w:p w14:paraId="0B341E74" w14:textId="77777777" w:rsidR="00A66860" w:rsidRPr="00991E8D" w:rsidRDefault="00000000" w:rsidP="00C01EB9">
      <w:pPr>
        <w:numPr>
          <w:ilvl w:val="0"/>
          <w:numId w:val="3"/>
        </w:numPr>
        <w:pBdr>
          <w:top w:val="nil"/>
          <w:left w:val="nil"/>
          <w:bottom w:val="nil"/>
          <w:right w:val="nil"/>
          <w:between w:val="nil"/>
        </w:pBdr>
        <w:jc w:val="both"/>
        <w:rPr>
          <w:rFonts w:asciiTheme="majorHAnsi" w:hAnsiTheme="majorHAnsi" w:cstheme="majorHAnsi"/>
          <w:i/>
          <w:color w:val="000000"/>
          <w:sz w:val="32"/>
          <w:szCs w:val="32"/>
        </w:rPr>
      </w:pPr>
      <w:r w:rsidRPr="00991E8D">
        <w:rPr>
          <w:rFonts w:asciiTheme="majorHAnsi" w:hAnsiTheme="majorHAnsi" w:cstheme="majorHAnsi"/>
          <w:i/>
          <w:color w:val="000000"/>
          <w:sz w:val="32"/>
          <w:szCs w:val="32"/>
        </w:rPr>
        <w:t>Numero minimo di giocatori</w:t>
      </w:r>
    </w:p>
    <w:p w14:paraId="6980F7CB"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ab/>
      </w:r>
    </w:p>
    <w:p w14:paraId="13AF14AB"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Fatto salvo quanto previsto dall’art. 15 del presente regolamento, la partita non inizierà o verrà sospesa se una squadra non presenterà sul campo il numero minimo di 4 giocatori con le conseguenze previste dall’Art.16/c del p.r. Gli eventuali ritardatari potranno partecipare alla gara se iscritti sulla distinta dei giocatori consegnata al direttore di gara e dopo il riconoscimento da parte dello stesso.</w:t>
      </w:r>
      <w:r w:rsidRPr="00991E8D">
        <w:rPr>
          <w:rFonts w:asciiTheme="majorHAnsi" w:hAnsiTheme="majorHAnsi" w:cstheme="majorHAnsi"/>
        </w:rPr>
        <w:tab/>
      </w:r>
    </w:p>
    <w:p w14:paraId="59B48A57" w14:textId="77777777" w:rsidR="00C01EB9" w:rsidRPr="00991E8D" w:rsidRDefault="00C01EB9" w:rsidP="00C01EB9">
      <w:pPr>
        <w:jc w:val="both"/>
        <w:rPr>
          <w:rFonts w:asciiTheme="majorHAnsi" w:hAnsiTheme="majorHAnsi" w:cstheme="majorHAnsi"/>
        </w:rPr>
      </w:pPr>
    </w:p>
    <w:p w14:paraId="3EB8A981"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ab/>
      </w:r>
    </w:p>
    <w:p w14:paraId="4D4B9B58" w14:textId="77777777" w:rsidR="00A66860" w:rsidRPr="00991E8D" w:rsidRDefault="00A66860" w:rsidP="00C01EB9">
      <w:pPr>
        <w:jc w:val="both"/>
        <w:rPr>
          <w:rFonts w:asciiTheme="majorHAnsi" w:hAnsiTheme="majorHAnsi" w:cstheme="majorHAnsi"/>
        </w:rPr>
      </w:pPr>
    </w:p>
    <w:p w14:paraId="689364DE" w14:textId="77777777" w:rsidR="00A66860" w:rsidRPr="00991E8D" w:rsidRDefault="00000000" w:rsidP="00C01EB9">
      <w:pPr>
        <w:numPr>
          <w:ilvl w:val="0"/>
          <w:numId w:val="3"/>
        </w:numPr>
        <w:pBdr>
          <w:top w:val="nil"/>
          <w:left w:val="nil"/>
          <w:bottom w:val="nil"/>
          <w:right w:val="nil"/>
          <w:between w:val="nil"/>
        </w:pBdr>
        <w:jc w:val="both"/>
        <w:rPr>
          <w:rFonts w:asciiTheme="majorHAnsi" w:hAnsiTheme="majorHAnsi" w:cstheme="majorHAnsi"/>
          <w:i/>
          <w:color w:val="000000"/>
          <w:sz w:val="32"/>
          <w:szCs w:val="32"/>
        </w:rPr>
      </w:pPr>
      <w:r w:rsidRPr="00991E8D">
        <w:rPr>
          <w:rFonts w:asciiTheme="majorHAnsi" w:hAnsiTheme="majorHAnsi" w:cstheme="majorHAnsi"/>
          <w:i/>
          <w:color w:val="000000"/>
          <w:sz w:val="32"/>
          <w:szCs w:val="32"/>
        </w:rPr>
        <w:t>Spostamento gare</w:t>
      </w:r>
    </w:p>
    <w:p w14:paraId="79919A0C" w14:textId="77777777" w:rsidR="00A66860" w:rsidRPr="00991E8D" w:rsidRDefault="00A66860" w:rsidP="00C01EB9">
      <w:pPr>
        <w:jc w:val="both"/>
        <w:rPr>
          <w:rFonts w:asciiTheme="majorHAnsi" w:hAnsiTheme="majorHAnsi" w:cstheme="majorHAnsi"/>
          <w:i/>
          <w:sz w:val="32"/>
          <w:szCs w:val="32"/>
        </w:rPr>
      </w:pPr>
    </w:p>
    <w:p w14:paraId="61CFB2CC"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Eventuali richieste di spostamento di data (ANTICIPO/POSTICIPO) di partite già fissate in calendario, dovranno pervenire (redatte sull’apposito modulo che sarà inviato via mail e previo accordo tra le squadre interessate) a info@csisondrio.it e per conoscenza alla squadra avversaria, almeno SETTE GIORNI prima della gara interessata (salvo accertati casi di eccezionale gravità).</w:t>
      </w:r>
      <w:r w:rsidRPr="00991E8D">
        <w:rPr>
          <w:rFonts w:asciiTheme="majorHAnsi" w:hAnsiTheme="majorHAnsi" w:cstheme="majorHAnsi"/>
        </w:rPr>
        <w:tab/>
      </w:r>
    </w:p>
    <w:p w14:paraId="780B206F"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La somma di € 30,00 per ogni gara spostata verrà detratta dalla cauzione della squadra richiedente.</w:t>
      </w:r>
      <w:r w:rsidRPr="00991E8D">
        <w:rPr>
          <w:rFonts w:asciiTheme="majorHAnsi" w:hAnsiTheme="majorHAnsi" w:cstheme="majorHAnsi"/>
        </w:rPr>
        <w:tab/>
      </w:r>
    </w:p>
    <w:p w14:paraId="5DE84AD8"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ab/>
      </w:r>
    </w:p>
    <w:p w14:paraId="338C1883"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Inoltre, le due squadre dovranno indicare la nuova data in cui intendono disputare la partita, che dovrà essere TASSATIVAMENTE recuperata entro i 15 giorni seguenti. Se tale data non fosse indicata tramite accordo tra le squadre entro 4 giorni dalla richiesta di spostamento e approvata, essa verrà decisa in modo definitivo e insindacabile dal Comitato con comunicato apposito.</w:t>
      </w:r>
      <w:r w:rsidRPr="00991E8D">
        <w:rPr>
          <w:rFonts w:asciiTheme="majorHAnsi" w:hAnsiTheme="majorHAnsi" w:cstheme="majorHAnsi"/>
        </w:rPr>
        <w:tab/>
      </w:r>
    </w:p>
    <w:p w14:paraId="20951D7A"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lastRenderedPageBreak/>
        <w:tab/>
      </w:r>
    </w:p>
    <w:p w14:paraId="13989A87"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Per venire incontro alle gare più disagiate dal punto di vista logistico, con trasferte superiori agli 80 km, tali partite saranno esenti dal pagamento della cifra di 30 € in caso di spostamenti di orari e date di gioco; tuttavia, le squadre dovranno seguire la corretta procedura di spostamento sopracitata.</w:t>
      </w:r>
      <w:r w:rsidRPr="00991E8D">
        <w:rPr>
          <w:rFonts w:asciiTheme="majorHAnsi" w:hAnsiTheme="majorHAnsi" w:cstheme="majorHAnsi"/>
        </w:rPr>
        <w:tab/>
      </w:r>
    </w:p>
    <w:p w14:paraId="606CF246"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ab/>
      </w:r>
    </w:p>
    <w:p w14:paraId="4E976156" w14:textId="319F4457" w:rsidR="00A66860" w:rsidRPr="00991E8D" w:rsidRDefault="00000000" w:rsidP="00C01EB9">
      <w:pPr>
        <w:jc w:val="both"/>
        <w:rPr>
          <w:rFonts w:asciiTheme="majorHAnsi" w:hAnsiTheme="majorHAnsi" w:cstheme="majorHAnsi"/>
        </w:rPr>
      </w:pPr>
      <w:r w:rsidRPr="00991E8D">
        <w:rPr>
          <w:rFonts w:asciiTheme="majorHAnsi" w:hAnsiTheme="majorHAnsi" w:cstheme="majorHAnsi"/>
        </w:rPr>
        <w:t xml:space="preserve">Le partite rinviate durante il girone di </w:t>
      </w:r>
      <w:r w:rsidR="0059219A" w:rsidRPr="00991E8D">
        <w:rPr>
          <w:rFonts w:asciiTheme="majorHAnsi" w:hAnsiTheme="majorHAnsi" w:cstheme="majorHAnsi"/>
        </w:rPr>
        <w:t>andata (o</w:t>
      </w:r>
      <w:r w:rsidRPr="00991E8D">
        <w:rPr>
          <w:rFonts w:asciiTheme="majorHAnsi" w:hAnsiTheme="majorHAnsi" w:cstheme="majorHAnsi"/>
        </w:rPr>
        <w:t xml:space="preserve"> comunque durante la fase autunnale) vanno obbligatoriamente recuperate prima della sosta.</w:t>
      </w:r>
      <w:r w:rsidRPr="00991E8D">
        <w:rPr>
          <w:rFonts w:asciiTheme="majorHAnsi" w:hAnsiTheme="majorHAnsi" w:cstheme="majorHAnsi"/>
        </w:rPr>
        <w:tab/>
      </w:r>
    </w:p>
    <w:p w14:paraId="207E0E64"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Nelle ultime 4 giornate del girone di ritorno (girone di Eccellenza), non sarà possibile effettuare spostamenti (salvo le gare sopracitate con trasferte lunghe).</w:t>
      </w:r>
      <w:r w:rsidRPr="00991E8D">
        <w:rPr>
          <w:rFonts w:asciiTheme="majorHAnsi" w:hAnsiTheme="majorHAnsi" w:cstheme="majorHAnsi"/>
        </w:rPr>
        <w:tab/>
      </w:r>
    </w:p>
    <w:p w14:paraId="1EFAC641"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ab/>
      </w:r>
    </w:p>
    <w:p w14:paraId="159480BC"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Non verranno annoverate come richieste di spostamento e saranno gratuite le variazioni di calendario segnalate entro DIECI GIORNI dalla divulgazione dello stesso.</w:t>
      </w:r>
      <w:r w:rsidRPr="00991E8D">
        <w:rPr>
          <w:rFonts w:asciiTheme="majorHAnsi" w:hAnsiTheme="majorHAnsi" w:cstheme="majorHAnsi"/>
        </w:rPr>
        <w:tab/>
      </w:r>
    </w:p>
    <w:p w14:paraId="7D1B6CF5" w14:textId="77777777" w:rsidR="00A66860" w:rsidRPr="00991E8D" w:rsidRDefault="00A66860" w:rsidP="00C01EB9">
      <w:pPr>
        <w:jc w:val="both"/>
        <w:rPr>
          <w:rFonts w:asciiTheme="majorHAnsi" w:hAnsiTheme="majorHAnsi" w:cstheme="majorHAnsi"/>
        </w:rPr>
      </w:pPr>
    </w:p>
    <w:p w14:paraId="202FE9D8"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ab/>
      </w:r>
    </w:p>
    <w:p w14:paraId="692ABA3D" w14:textId="77777777" w:rsidR="00A66860" w:rsidRPr="00991E8D" w:rsidRDefault="00000000" w:rsidP="00C01EB9">
      <w:pPr>
        <w:numPr>
          <w:ilvl w:val="0"/>
          <w:numId w:val="3"/>
        </w:numPr>
        <w:pBdr>
          <w:top w:val="nil"/>
          <w:left w:val="nil"/>
          <w:bottom w:val="nil"/>
          <w:right w:val="nil"/>
          <w:between w:val="nil"/>
        </w:pBdr>
        <w:jc w:val="both"/>
        <w:rPr>
          <w:rFonts w:asciiTheme="majorHAnsi" w:hAnsiTheme="majorHAnsi" w:cstheme="majorHAnsi"/>
          <w:i/>
          <w:color w:val="000000"/>
          <w:sz w:val="32"/>
          <w:szCs w:val="32"/>
        </w:rPr>
      </w:pPr>
      <w:r w:rsidRPr="00991E8D">
        <w:rPr>
          <w:rFonts w:asciiTheme="majorHAnsi" w:hAnsiTheme="majorHAnsi" w:cstheme="majorHAnsi"/>
          <w:i/>
          <w:color w:val="000000"/>
          <w:sz w:val="32"/>
          <w:szCs w:val="32"/>
        </w:rPr>
        <w:t>Rinvio gare</w:t>
      </w:r>
    </w:p>
    <w:p w14:paraId="2737ADE6" w14:textId="77777777" w:rsidR="00A66860" w:rsidRPr="00991E8D" w:rsidRDefault="00A66860" w:rsidP="00C01EB9">
      <w:pPr>
        <w:jc w:val="both"/>
        <w:rPr>
          <w:rFonts w:asciiTheme="majorHAnsi" w:hAnsiTheme="majorHAnsi" w:cstheme="majorHAnsi"/>
          <w:i/>
          <w:sz w:val="32"/>
          <w:szCs w:val="32"/>
        </w:rPr>
      </w:pPr>
    </w:p>
    <w:p w14:paraId="1E170E13" w14:textId="6D49AEB9" w:rsidR="00A66860" w:rsidRPr="00991E8D" w:rsidRDefault="00000000" w:rsidP="00C01EB9">
      <w:pPr>
        <w:jc w:val="both"/>
        <w:rPr>
          <w:rFonts w:asciiTheme="majorHAnsi" w:hAnsiTheme="majorHAnsi" w:cstheme="majorHAnsi"/>
        </w:rPr>
      </w:pPr>
      <w:r w:rsidRPr="00991E8D">
        <w:rPr>
          <w:rFonts w:asciiTheme="majorHAnsi" w:hAnsiTheme="majorHAnsi" w:cstheme="majorHAnsi"/>
        </w:rPr>
        <w:t xml:space="preserve">In caso di maltempo solo l’arbitro, presente sul campo con le squadre, potrà decidere per un eventuale rinvio, a meno di decisioni preventive prese dal Comitato che verranno comunicate </w:t>
      </w:r>
      <w:r w:rsidR="00DB5760" w:rsidRPr="00991E8D">
        <w:rPr>
          <w:rFonts w:asciiTheme="majorHAnsi" w:hAnsiTheme="majorHAnsi" w:cstheme="majorHAnsi"/>
        </w:rPr>
        <w:t>entro</w:t>
      </w:r>
      <w:r w:rsidR="00DF4BF1" w:rsidRPr="00991E8D">
        <w:rPr>
          <w:rFonts w:asciiTheme="majorHAnsi" w:hAnsiTheme="majorHAnsi" w:cstheme="majorHAnsi"/>
        </w:rPr>
        <w:t xml:space="preserve"> cinque ore</w:t>
      </w:r>
      <w:r w:rsidR="00DB5760" w:rsidRPr="00991E8D">
        <w:rPr>
          <w:rFonts w:asciiTheme="majorHAnsi" w:hAnsiTheme="majorHAnsi" w:cstheme="majorHAnsi"/>
        </w:rPr>
        <w:t xml:space="preserve"> dall’orario ufficiale di inizio della gara</w:t>
      </w:r>
      <w:r w:rsidR="00DF4BF1" w:rsidRPr="00991E8D">
        <w:rPr>
          <w:rFonts w:asciiTheme="majorHAnsi" w:hAnsiTheme="majorHAnsi" w:cstheme="majorHAnsi"/>
        </w:rPr>
        <w:t>.</w:t>
      </w:r>
      <w:r w:rsidRPr="00991E8D">
        <w:rPr>
          <w:rFonts w:asciiTheme="majorHAnsi" w:hAnsiTheme="majorHAnsi" w:cstheme="majorHAnsi"/>
        </w:rPr>
        <w:t xml:space="preserve"> </w:t>
      </w:r>
    </w:p>
    <w:p w14:paraId="7583A73F"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Eventuali eccezioni verranno valutate dal Comitato, in prossimità della gara, su indicazioni date da un commissario di campo, designato preventivamente, che potrà effettuare un sopralluogo qualora si renda necessario a seguito di segnalazioni di inagibilità.</w:t>
      </w:r>
      <w:r w:rsidRPr="00991E8D">
        <w:rPr>
          <w:rFonts w:asciiTheme="majorHAnsi" w:hAnsiTheme="majorHAnsi" w:cstheme="majorHAnsi"/>
        </w:rPr>
        <w:tab/>
      </w:r>
    </w:p>
    <w:p w14:paraId="56B40C81"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ab/>
      </w:r>
    </w:p>
    <w:p w14:paraId="54508B00" w14:textId="77777777" w:rsidR="00A66860" w:rsidRPr="00991E8D" w:rsidRDefault="00A66860" w:rsidP="00C01EB9">
      <w:pPr>
        <w:jc w:val="both"/>
        <w:rPr>
          <w:rFonts w:asciiTheme="majorHAnsi" w:hAnsiTheme="majorHAnsi" w:cstheme="majorHAnsi"/>
        </w:rPr>
      </w:pPr>
    </w:p>
    <w:p w14:paraId="30F16C8C" w14:textId="77777777" w:rsidR="00A66860" w:rsidRPr="00991E8D" w:rsidRDefault="00000000" w:rsidP="00C01EB9">
      <w:pPr>
        <w:numPr>
          <w:ilvl w:val="0"/>
          <w:numId w:val="3"/>
        </w:numPr>
        <w:pBdr>
          <w:top w:val="nil"/>
          <w:left w:val="nil"/>
          <w:bottom w:val="nil"/>
          <w:right w:val="nil"/>
          <w:between w:val="nil"/>
        </w:pBdr>
        <w:jc w:val="both"/>
        <w:rPr>
          <w:rFonts w:asciiTheme="majorHAnsi" w:hAnsiTheme="majorHAnsi" w:cstheme="majorHAnsi"/>
        </w:rPr>
      </w:pPr>
      <w:r w:rsidRPr="00991E8D">
        <w:rPr>
          <w:rFonts w:asciiTheme="majorHAnsi" w:hAnsiTheme="majorHAnsi" w:cstheme="majorHAnsi"/>
          <w:i/>
          <w:color w:val="000000"/>
          <w:sz w:val="32"/>
          <w:szCs w:val="32"/>
        </w:rPr>
        <w:t>Squalifiche e cartellini</w:t>
      </w:r>
      <w:r w:rsidRPr="00991E8D">
        <w:rPr>
          <w:rFonts w:asciiTheme="majorHAnsi" w:hAnsiTheme="majorHAnsi" w:cstheme="majorHAnsi"/>
          <w:color w:val="000000"/>
        </w:rPr>
        <w:tab/>
      </w:r>
    </w:p>
    <w:p w14:paraId="38DDFFC4"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ab/>
      </w:r>
    </w:p>
    <w:p w14:paraId="37A9D1ED" w14:textId="77777777" w:rsidR="00A66860" w:rsidRPr="00991E8D" w:rsidRDefault="00000000" w:rsidP="00C01EB9">
      <w:pPr>
        <w:jc w:val="both"/>
        <w:rPr>
          <w:rFonts w:asciiTheme="majorHAnsi" w:hAnsiTheme="majorHAnsi" w:cstheme="majorHAnsi"/>
          <w:b/>
          <w:i/>
          <w:u w:val="single"/>
        </w:rPr>
      </w:pPr>
      <w:r w:rsidRPr="00991E8D">
        <w:rPr>
          <w:rFonts w:asciiTheme="majorHAnsi" w:hAnsiTheme="majorHAnsi" w:cstheme="majorHAnsi"/>
          <w:b/>
          <w:i/>
          <w:u w:val="single"/>
        </w:rPr>
        <w:t>Espulsione DEFINITIVA (Cartellino ROSSO</w:t>
      </w:r>
      <w:r w:rsidRPr="00991E8D">
        <w:rPr>
          <w:rFonts w:asciiTheme="majorHAnsi" w:hAnsiTheme="majorHAnsi" w:cstheme="majorHAnsi"/>
          <w:b/>
          <w:i/>
        </w:rPr>
        <w:t>)</w:t>
      </w:r>
      <w:r w:rsidRPr="00991E8D">
        <w:rPr>
          <w:rFonts w:asciiTheme="majorHAnsi" w:hAnsiTheme="majorHAnsi" w:cstheme="majorHAnsi"/>
          <w:b/>
          <w:i/>
        </w:rPr>
        <w:tab/>
      </w:r>
    </w:p>
    <w:p w14:paraId="08E75521"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ab/>
      </w:r>
    </w:p>
    <w:p w14:paraId="2DB99946"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Saranno sanzionate, d’ora in poi, con il cartellino rosso anche le seguenti casistiche:</w:t>
      </w:r>
      <w:r w:rsidRPr="00991E8D">
        <w:rPr>
          <w:rFonts w:asciiTheme="majorHAnsi" w:hAnsiTheme="majorHAnsi" w:cstheme="majorHAnsi"/>
        </w:rPr>
        <w:tab/>
      </w:r>
    </w:p>
    <w:p w14:paraId="4439D471"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ab/>
      </w:r>
    </w:p>
    <w:p w14:paraId="7997CDDC"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a) Sgambetto, trattenuta o altro mezzo illecito nei confronti di un avversario lanciato a rete, quando tra sé e la propria porta non vi sia nessun altro giocatore (con l’esclusione del portiere) in grado di intervenire (ultimo uomo).</w:t>
      </w:r>
      <w:r w:rsidRPr="00991E8D">
        <w:rPr>
          <w:rFonts w:asciiTheme="majorHAnsi" w:hAnsiTheme="majorHAnsi" w:cstheme="majorHAnsi"/>
        </w:rPr>
        <w:tab/>
      </w:r>
    </w:p>
    <w:p w14:paraId="4FC176D1"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ab/>
      </w:r>
    </w:p>
    <w:p w14:paraId="4BF8208B"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b) Fallo di mano volontario su di un tiro diretto nello specchio della propria porta.</w:t>
      </w:r>
      <w:r w:rsidRPr="00991E8D">
        <w:rPr>
          <w:rFonts w:asciiTheme="majorHAnsi" w:hAnsiTheme="majorHAnsi" w:cstheme="majorHAnsi"/>
        </w:rPr>
        <w:tab/>
      </w:r>
    </w:p>
    <w:p w14:paraId="09054E90"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ab/>
      </w:r>
    </w:p>
    <w:p w14:paraId="2BA3AA87"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c) Fallo di mano volontario su di un avversario lanciato a rete, incluso quello del portiere se commesso fuori dall’area di rigore.</w:t>
      </w:r>
      <w:r w:rsidRPr="00991E8D">
        <w:rPr>
          <w:rFonts w:asciiTheme="majorHAnsi" w:hAnsiTheme="majorHAnsi" w:cstheme="majorHAnsi"/>
        </w:rPr>
        <w:tab/>
      </w:r>
    </w:p>
    <w:p w14:paraId="40D1CA12"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ab/>
      </w:r>
    </w:p>
    <w:p w14:paraId="4B41E3E3"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d) In caso di bestemmia pronunciata sia da un giocatore in campo che da un giocatore in panchina.</w:t>
      </w:r>
      <w:r w:rsidRPr="00991E8D">
        <w:rPr>
          <w:rFonts w:asciiTheme="majorHAnsi" w:hAnsiTheme="majorHAnsi" w:cstheme="majorHAnsi"/>
        </w:rPr>
        <w:tab/>
      </w:r>
      <w:r w:rsidRPr="00991E8D">
        <w:rPr>
          <w:rFonts w:asciiTheme="majorHAnsi" w:hAnsiTheme="majorHAnsi" w:cstheme="majorHAnsi"/>
        </w:rPr>
        <w:tab/>
      </w:r>
      <w:r w:rsidRPr="00991E8D">
        <w:rPr>
          <w:rFonts w:asciiTheme="majorHAnsi" w:hAnsiTheme="majorHAnsi" w:cstheme="majorHAnsi"/>
        </w:rPr>
        <w:tab/>
      </w:r>
    </w:p>
    <w:p w14:paraId="39D06304"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ab/>
      </w:r>
    </w:p>
    <w:p w14:paraId="0A736B58" w14:textId="77777777" w:rsidR="00A66860" w:rsidRPr="00991E8D" w:rsidRDefault="00000000" w:rsidP="00C01EB9">
      <w:pPr>
        <w:jc w:val="both"/>
        <w:rPr>
          <w:rFonts w:asciiTheme="majorHAnsi" w:hAnsiTheme="majorHAnsi" w:cstheme="majorHAnsi"/>
          <w:b/>
          <w:i/>
          <w:u w:val="single"/>
        </w:rPr>
      </w:pPr>
      <w:r w:rsidRPr="00991E8D">
        <w:rPr>
          <w:rFonts w:asciiTheme="majorHAnsi" w:hAnsiTheme="majorHAnsi" w:cstheme="majorHAnsi"/>
          <w:b/>
          <w:i/>
          <w:u w:val="single"/>
        </w:rPr>
        <w:t>Squalifica per somma di ammonizioni</w:t>
      </w:r>
      <w:r w:rsidRPr="00991E8D">
        <w:rPr>
          <w:rFonts w:asciiTheme="majorHAnsi" w:hAnsiTheme="majorHAnsi" w:cstheme="majorHAnsi"/>
          <w:b/>
          <w:i/>
        </w:rPr>
        <w:tab/>
      </w:r>
    </w:p>
    <w:p w14:paraId="08E9CF1C"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ab/>
      </w:r>
    </w:p>
    <w:p w14:paraId="0CBB2B3C"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lastRenderedPageBreak/>
        <w:t>La prima squalifica (una giornata) scatterà alla quarta ammonizione, successivamente a scalare dopo tre, dopo due, di seguito ogni ammonizione comporterà la squalifica sempre per una giornata.</w:t>
      </w:r>
    </w:p>
    <w:p w14:paraId="037649E8" w14:textId="210F3E8B" w:rsidR="00A66860" w:rsidRPr="00991E8D" w:rsidRDefault="00000000" w:rsidP="00C01EB9">
      <w:pPr>
        <w:jc w:val="both"/>
        <w:rPr>
          <w:rFonts w:asciiTheme="majorHAnsi" w:hAnsiTheme="majorHAnsi" w:cstheme="majorHAnsi"/>
        </w:rPr>
      </w:pPr>
      <w:r w:rsidRPr="00991E8D">
        <w:rPr>
          <w:rFonts w:asciiTheme="majorHAnsi" w:hAnsiTheme="majorHAnsi" w:cstheme="majorHAnsi"/>
        </w:rPr>
        <w:t>Per la Promozione i provvedimenti disciplinari verranno azzerati solo per semifinali, per cui in semifinale si sconteranno solo squalifiche pregresse.</w:t>
      </w:r>
    </w:p>
    <w:p w14:paraId="6BFE0A18" w14:textId="77777777" w:rsidR="00A66860" w:rsidRPr="00991E8D" w:rsidRDefault="00A66860" w:rsidP="00C01EB9">
      <w:pPr>
        <w:jc w:val="both"/>
        <w:rPr>
          <w:rFonts w:asciiTheme="majorHAnsi" w:hAnsiTheme="majorHAnsi" w:cstheme="majorHAnsi"/>
        </w:rPr>
      </w:pPr>
    </w:p>
    <w:p w14:paraId="0BD61922"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Le sanzioni disciplinari saranno effettive solo con la pubblicazione del comunicato ufficiale (il martedì o il primo giorno utile successivo la gara).</w:t>
      </w:r>
    </w:p>
    <w:p w14:paraId="2F8EDBBC" w14:textId="77777777" w:rsidR="00A66860" w:rsidRPr="00991E8D" w:rsidRDefault="00A66860" w:rsidP="00C01EB9">
      <w:pPr>
        <w:jc w:val="both"/>
        <w:rPr>
          <w:rFonts w:asciiTheme="majorHAnsi" w:hAnsiTheme="majorHAnsi" w:cstheme="majorHAnsi"/>
        </w:rPr>
      </w:pPr>
    </w:p>
    <w:p w14:paraId="16907F7C"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I giocatori espulsi sul campo debbono comunque ritenersi squalificati per almeno una giornata effettiva di gara ANCHE IN ASSENZA DI COMUNICATO UFFICIALE, fatte salve eventuali ulteriori sanzioni assunte dall’Organo giudicante, da scontarsi nella prima gara ufficiale successiva.</w:t>
      </w:r>
    </w:p>
    <w:p w14:paraId="0903F409" w14:textId="44B0FD3C" w:rsidR="00DB5760" w:rsidRPr="00991E8D" w:rsidRDefault="00DB5760" w:rsidP="00C01EB9">
      <w:pPr>
        <w:jc w:val="both"/>
        <w:rPr>
          <w:rFonts w:asciiTheme="majorHAnsi" w:hAnsiTheme="majorHAnsi" w:cstheme="majorHAnsi"/>
        </w:rPr>
      </w:pPr>
    </w:p>
    <w:p w14:paraId="4213F1F4"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NON ESISTE PIU’ IL CARTELLINO AZZURRO (ESPULSIONE TEMPORANEA)</w:t>
      </w:r>
    </w:p>
    <w:p w14:paraId="1235F2B0" w14:textId="0D59D34A" w:rsidR="00A66860" w:rsidRPr="00991E8D" w:rsidRDefault="00DB5760" w:rsidP="00C01EB9">
      <w:pPr>
        <w:pStyle w:val="Paragrafoelenco"/>
        <w:numPr>
          <w:ilvl w:val="0"/>
          <w:numId w:val="6"/>
        </w:numPr>
        <w:jc w:val="both"/>
        <w:rPr>
          <w:rFonts w:asciiTheme="majorHAnsi" w:hAnsiTheme="majorHAnsi" w:cstheme="majorHAnsi"/>
        </w:rPr>
      </w:pPr>
      <w:r w:rsidRPr="00991E8D">
        <w:rPr>
          <w:rFonts w:asciiTheme="majorHAnsi" w:hAnsiTheme="majorHAnsi" w:cstheme="majorHAnsi"/>
        </w:rPr>
        <w:t xml:space="preserve">Da eliminare - </w:t>
      </w:r>
      <w:r w:rsidRPr="00991E8D">
        <w:rPr>
          <w:rFonts w:asciiTheme="majorHAnsi" w:hAnsiTheme="majorHAnsi" w:cstheme="majorHAnsi"/>
        </w:rPr>
        <w:tab/>
      </w:r>
    </w:p>
    <w:p w14:paraId="3AAC03A2"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ab/>
      </w:r>
    </w:p>
    <w:p w14:paraId="74143271" w14:textId="77777777" w:rsidR="00A66860" w:rsidRPr="00991E8D" w:rsidRDefault="00A66860" w:rsidP="00C01EB9">
      <w:pPr>
        <w:jc w:val="both"/>
        <w:rPr>
          <w:rFonts w:asciiTheme="majorHAnsi" w:hAnsiTheme="majorHAnsi" w:cstheme="majorHAnsi"/>
        </w:rPr>
      </w:pPr>
    </w:p>
    <w:p w14:paraId="45E01C07" w14:textId="77777777" w:rsidR="00A66860" w:rsidRPr="00991E8D" w:rsidRDefault="00000000" w:rsidP="00C01EB9">
      <w:pPr>
        <w:numPr>
          <w:ilvl w:val="0"/>
          <w:numId w:val="3"/>
        </w:numPr>
        <w:pBdr>
          <w:top w:val="nil"/>
          <w:left w:val="nil"/>
          <w:bottom w:val="nil"/>
          <w:right w:val="nil"/>
          <w:between w:val="nil"/>
        </w:pBdr>
        <w:jc w:val="both"/>
        <w:rPr>
          <w:rFonts w:asciiTheme="majorHAnsi" w:hAnsiTheme="majorHAnsi" w:cstheme="majorHAnsi"/>
          <w:i/>
          <w:color w:val="000000"/>
          <w:sz w:val="32"/>
          <w:szCs w:val="32"/>
        </w:rPr>
      </w:pPr>
      <w:r w:rsidRPr="00991E8D">
        <w:rPr>
          <w:rFonts w:asciiTheme="majorHAnsi" w:hAnsiTheme="majorHAnsi" w:cstheme="majorHAnsi"/>
          <w:i/>
          <w:color w:val="000000"/>
          <w:sz w:val="32"/>
          <w:szCs w:val="32"/>
        </w:rPr>
        <w:t>Reclami</w:t>
      </w:r>
    </w:p>
    <w:p w14:paraId="419FFF80"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ab/>
      </w:r>
    </w:p>
    <w:p w14:paraId="3219ABDD"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Eventuali reclami dovranno pervenire, via mail, a info@csisondrio.it e per conoscenza alla squadra avversaria (redatti su carta intestata) entro 48 ore dallo svolgimento della gara accompagnati da pagamento online di € 50,00 che verrà compensata a fine stagione in caso di accettazione del reclamo.</w:t>
      </w:r>
      <w:r w:rsidRPr="00991E8D">
        <w:rPr>
          <w:rFonts w:asciiTheme="majorHAnsi" w:hAnsiTheme="majorHAnsi" w:cstheme="majorHAnsi"/>
        </w:rPr>
        <w:tab/>
      </w:r>
    </w:p>
    <w:p w14:paraId="1DE31960" w14:textId="77777777" w:rsidR="00A66860" w:rsidRPr="00991E8D" w:rsidRDefault="00A66860" w:rsidP="00C01EB9">
      <w:pPr>
        <w:jc w:val="both"/>
        <w:rPr>
          <w:rFonts w:asciiTheme="majorHAnsi" w:hAnsiTheme="majorHAnsi" w:cstheme="majorHAnsi"/>
        </w:rPr>
      </w:pPr>
    </w:p>
    <w:p w14:paraId="2C51346B" w14:textId="77777777" w:rsidR="00A66860" w:rsidRPr="00991E8D" w:rsidRDefault="00000000" w:rsidP="00C01EB9">
      <w:pPr>
        <w:numPr>
          <w:ilvl w:val="0"/>
          <w:numId w:val="3"/>
        </w:numPr>
        <w:pBdr>
          <w:top w:val="nil"/>
          <w:left w:val="nil"/>
          <w:bottom w:val="nil"/>
          <w:right w:val="nil"/>
          <w:between w:val="nil"/>
        </w:pBdr>
        <w:jc w:val="both"/>
        <w:rPr>
          <w:rFonts w:asciiTheme="majorHAnsi" w:hAnsiTheme="majorHAnsi" w:cstheme="majorHAnsi"/>
          <w:i/>
          <w:color w:val="000000"/>
          <w:sz w:val="32"/>
          <w:szCs w:val="32"/>
        </w:rPr>
      </w:pPr>
      <w:r w:rsidRPr="00991E8D">
        <w:rPr>
          <w:rFonts w:asciiTheme="majorHAnsi" w:hAnsiTheme="majorHAnsi" w:cstheme="majorHAnsi"/>
          <w:i/>
          <w:color w:val="000000"/>
          <w:sz w:val="32"/>
          <w:szCs w:val="32"/>
        </w:rPr>
        <w:t>Pagamenti sanzioni</w:t>
      </w:r>
    </w:p>
    <w:p w14:paraId="4254BDB8"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ab/>
      </w:r>
    </w:p>
    <w:p w14:paraId="47FF154F"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Gli addebiti disciplinari ed eventuali multe verranno addebitate alle società a fine stagione.</w:t>
      </w:r>
      <w:r w:rsidRPr="00991E8D">
        <w:rPr>
          <w:rFonts w:asciiTheme="majorHAnsi" w:hAnsiTheme="majorHAnsi" w:cstheme="majorHAnsi"/>
        </w:rPr>
        <w:tab/>
      </w:r>
    </w:p>
    <w:p w14:paraId="1FE14CE5" w14:textId="77777777" w:rsidR="00A66860" w:rsidRPr="00991E8D" w:rsidRDefault="00A66860" w:rsidP="00C01EB9">
      <w:pPr>
        <w:jc w:val="both"/>
        <w:rPr>
          <w:rFonts w:asciiTheme="majorHAnsi" w:hAnsiTheme="majorHAnsi" w:cstheme="majorHAnsi"/>
        </w:rPr>
      </w:pPr>
    </w:p>
    <w:p w14:paraId="214FB4D3" w14:textId="77777777" w:rsidR="00A66860" w:rsidRPr="00991E8D" w:rsidRDefault="00A66860" w:rsidP="00C01EB9">
      <w:pPr>
        <w:jc w:val="both"/>
        <w:rPr>
          <w:rFonts w:asciiTheme="majorHAnsi" w:hAnsiTheme="majorHAnsi" w:cstheme="majorHAnsi"/>
        </w:rPr>
      </w:pPr>
    </w:p>
    <w:p w14:paraId="09D8CF02" w14:textId="77777777" w:rsidR="00A66860" w:rsidRPr="00991E8D" w:rsidRDefault="00000000" w:rsidP="00C01EB9">
      <w:pPr>
        <w:numPr>
          <w:ilvl w:val="0"/>
          <w:numId w:val="3"/>
        </w:numPr>
        <w:pBdr>
          <w:top w:val="nil"/>
          <w:left w:val="nil"/>
          <w:bottom w:val="nil"/>
          <w:right w:val="nil"/>
          <w:between w:val="nil"/>
        </w:pBdr>
        <w:jc w:val="both"/>
        <w:rPr>
          <w:rFonts w:asciiTheme="majorHAnsi" w:hAnsiTheme="majorHAnsi" w:cstheme="majorHAnsi"/>
          <w:i/>
          <w:color w:val="000000"/>
          <w:sz w:val="32"/>
          <w:szCs w:val="32"/>
        </w:rPr>
      </w:pPr>
      <w:r w:rsidRPr="00991E8D">
        <w:rPr>
          <w:rFonts w:asciiTheme="majorHAnsi" w:hAnsiTheme="majorHAnsi" w:cstheme="majorHAnsi"/>
          <w:i/>
          <w:color w:val="000000"/>
          <w:sz w:val="32"/>
          <w:szCs w:val="32"/>
        </w:rPr>
        <w:t>Adempimenti società ospitante</w:t>
      </w:r>
    </w:p>
    <w:p w14:paraId="5D8A36B9" w14:textId="77777777" w:rsidR="00A66860" w:rsidRPr="00991E8D" w:rsidRDefault="00A66860" w:rsidP="00C01EB9">
      <w:pPr>
        <w:jc w:val="both"/>
        <w:rPr>
          <w:rFonts w:asciiTheme="majorHAnsi" w:hAnsiTheme="majorHAnsi" w:cstheme="majorHAnsi"/>
        </w:rPr>
      </w:pPr>
    </w:p>
    <w:p w14:paraId="1A623D7D"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La Società ospitante o comunque la prima nominata della partita deve provvedere:</w:t>
      </w:r>
      <w:r w:rsidRPr="00991E8D">
        <w:rPr>
          <w:rFonts w:asciiTheme="majorHAnsi" w:hAnsiTheme="majorHAnsi" w:cstheme="majorHAnsi"/>
        </w:rPr>
        <w:tab/>
      </w:r>
    </w:p>
    <w:p w14:paraId="45DD9590"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ab/>
      </w:r>
    </w:p>
    <w:p w14:paraId="60BF9525"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1.</w:t>
      </w:r>
      <w:r w:rsidRPr="00991E8D">
        <w:rPr>
          <w:rFonts w:asciiTheme="majorHAnsi" w:hAnsiTheme="majorHAnsi" w:cstheme="majorHAnsi"/>
        </w:rPr>
        <w:tab/>
        <w:t>Alla segnatura del campo in modo chiaro e visibile.</w:t>
      </w:r>
      <w:r w:rsidRPr="00991E8D">
        <w:rPr>
          <w:rFonts w:asciiTheme="majorHAnsi" w:hAnsiTheme="majorHAnsi" w:cstheme="majorHAnsi"/>
        </w:rPr>
        <w:tab/>
      </w:r>
    </w:p>
    <w:p w14:paraId="30C9927F"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2.</w:t>
      </w:r>
      <w:r w:rsidRPr="00991E8D">
        <w:rPr>
          <w:rFonts w:asciiTheme="majorHAnsi" w:hAnsiTheme="majorHAnsi" w:cstheme="majorHAnsi"/>
        </w:rPr>
        <w:tab/>
        <w:t>All’ illuminazione adeguata del campo qualora sia necessaria.</w:t>
      </w:r>
      <w:r w:rsidRPr="00991E8D">
        <w:rPr>
          <w:rFonts w:asciiTheme="majorHAnsi" w:hAnsiTheme="majorHAnsi" w:cstheme="majorHAnsi"/>
        </w:rPr>
        <w:tab/>
      </w:r>
    </w:p>
    <w:p w14:paraId="3ABF8F95" w14:textId="4A0B721C" w:rsidR="00A66860" w:rsidRPr="00991E8D" w:rsidRDefault="00000000" w:rsidP="00C01EB9">
      <w:pPr>
        <w:jc w:val="both"/>
        <w:rPr>
          <w:rFonts w:asciiTheme="majorHAnsi" w:hAnsiTheme="majorHAnsi" w:cstheme="majorHAnsi"/>
        </w:rPr>
      </w:pPr>
      <w:r w:rsidRPr="00991E8D">
        <w:rPr>
          <w:rFonts w:asciiTheme="majorHAnsi" w:hAnsiTheme="majorHAnsi" w:cstheme="majorHAnsi"/>
        </w:rPr>
        <w:t>3.</w:t>
      </w:r>
      <w:r w:rsidRPr="00991E8D">
        <w:rPr>
          <w:rFonts w:asciiTheme="majorHAnsi" w:hAnsiTheme="majorHAnsi" w:cstheme="majorHAnsi"/>
        </w:rPr>
        <w:tab/>
        <w:t>Alla collocazione delle bandierine del calcio d'angolo.</w:t>
      </w:r>
      <w:r w:rsidRPr="00991E8D">
        <w:rPr>
          <w:rFonts w:asciiTheme="majorHAnsi" w:hAnsiTheme="majorHAnsi" w:cstheme="majorHAnsi"/>
        </w:rPr>
        <w:tab/>
      </w:r>
      <w:r w:rsidRPr="00991E8D">
        <w:rPr>
          <w:rFonts w:asciiTheme="majorHAnsi" w:hAnsiTheme="majorHAnsi" w:cstheme="majorHAnsi"/>
        </w:rPr>
        <w:tab/>
      </w:r>
    </w:p>
    <w:p w14:paraId="61F42C0E"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4.</w:t>
      </w:r>
      <w:r w:rsidRPr="00991E8D">
        <w:rPr>
          <w:rFonts w:asciiTheme="majorHAnsi" w:hAnsiTheme="majorHAnsi" w:cstheme="majorHAnsi"/>
        </w:rPr>
        <w:tab/>
        <w:t>Alla riparazione di eventuali lacerazioni delle reti di porta.</w:t>
      </w:r>
      <w:r w:rsidRPr="00991E8D">
        <w:rPr>
          <w:rFonts w:asciiTheme="majorHAnsi" w:hAnsiTheme="majorHAnsi" w:cstheme="majorHAnsi"/>
        </w:rPr>
        <w:tab/>
      </w:r>
    </w:p>
    <w:p w14:paraId="6F4B089F"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5.</w:t>
      </w:r>
      <w:r w:rsidRPr="00991E8D">
        <w:rPr>
          <w:rFonts w:asciiTheme="majorHAnsi" w:hAnsiTheme="majorHAnsi" w:cstheme="majorHAnsi"/>
        </w:rPr>
        <w:tab/>
        <w:t>A fornire almeno 5 palloni (che devono essere presenti per tutta la durata della partita).</w:t>
      </w:r>
      <w:r w:rsidRPr="00991E8D">
        <w:rPr>
          <w:rFonts w:asciiTheme="majorHAnsi" w:hAnsiTheme="majorHAnsi" w:cstheme="majorHAnsi"/>
        </w:rPr>
        <w:tab/>
      </w:r>
    </w:p>
    <w:p w14:paraId="2C96BF6A"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6.</w:t>
      </w:r>
      <w:r w:rsidRPr="00991E8D">
        <w:rPr>
          <w:rFonts w:asciiTheme="majorHAnsi" w:hAnsiTheme="majorHAnsi" w:cstheme="majorHAnsi"/>
        </w:rPr>
        <w:tab/>
        <w:t>A mettere a disposizione il necessario per il pronto soccorso.</w:t>
      </w:r>
      <w:r w:rsidRPr="00991E8D">
        <w:rPr>
          <w:rFonts w:asciiTheme="majorHAnsi" w:hAnsiTheme="majorHAnsi" w:cstheme="majorHAnsi"/>
        </w:rPr>
        <w:tab/>
      </w:r>
    </w:p>
    <w:p w14:paraId="2E39FE88"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7.</w:t>
      </w:r>
      <w:r w:rsidRPr="00991E8D">
        <w:rPr>
          <w:rFonts w:asciiTheme="majorHAnsi" w:hAnsiTheme="majorHAnsi" w:cstheme="majorHAnsi"/>
        </w:rPr>
        <w:tab/>
        <w:t>A rimediare ad eventuali situazioni che rendono impraticabile o pericoloso il terreno di gioco e le sue pertinenze (es. buche, strutture pericolanti etc.).</w:t>
      </w:r>
      <w:r w:rsidRPr="00991E8D">
        <w:rPr>
          <w:rFonts w:asciiTheme="majorHAnsi" w:hAnsiTheme="majorHAnsi" w:cstheme="majorHAnsi"/>
        </w:rPr>
        <w:tab/>
      </w:r>
    </w:p>
    <w:p w14:paraId="01E663A7"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8.</w:t>
      </w:r>
      <w:r w:rsidRPr="00991E8D">
        <w:rPr>
          <w:rFonts w:asciiTheme="majorHAnsi" w:hAnsiTheme="majorHAnsi" w:cstheme="majorHAnsi"/>
        </w:rPr>
        <w:tab/>
        <w:t>A curare il comfort degli spogliatoi, in particolare la pulizia, la presenza del riscaldamento e dell’acqua calda nelle docce.</w:t>
      </w:r>
    </w:p>
    <w:p w14:paraId="7E89B2A4"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ab/>
      </w:r>
    </w:p>
    <w:p w14:paraId="03972788"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L'inosservanza di questi punti comporterà per le Società ospitanti una multa che verrà aumentata in caso di recidive e, in caso l’inadempienza impedisca la disputa della gara, la sconfitta a tavolino (art. 16/c.)</w:t>
      </w:r>
    </w:p>
    <w:p w14:paraId="58D450D1"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lastRenderedPageBreak/>
        <w:tab/>
      </w:r>
    </w:p>
    <w:p w14:paraId="642D358B"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Sarà cura del direttore di gara accertare il rispetto delle suddette disposizioni e cercare di porvi rimedio ove possibile onde poter disputare regolarmente la gara.</w:t>
      </w:r>
    </w:p>
    <w:p w14:paraId="356C0A9C"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Si ricorda che dal 1° Luglio 2017, per ogni evento sportivo, è obbligatoria la presenza del defibrillatore (all’ interno o in prossimità dell’impianto sportivo) e dei relativi operatori abilitati.</w:t>
      </w:r>
      <w:r w:rsidRPr="00991E8D">
        <w:rPr>
          <w:rFonts w:asciiTheme="majorHAnsi" w:hAnsiTheme="majorHAnsi" w:cstheme="majorHAnsi"/>
        </w:rPr>
        <w:tab/>
      </w:r>
    </w:p>
    <w:p w14:paraId="0CDFD8D8"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Per cui sarà obbligo di ogni Società ospitante indicare in distinta (nell’ apposito spazio) il responsabile all’ uso.</w:t>
      </w:r>
      <w:r w:rsidRPr="00991E8D">
        <w:rPr>
          <w:rFonts w:asciiTheme="majorHAnsi" w:hAnsiTheme="majorHAnsi" w:cstheme="majorHAnsi"/>
        </w:rPr>
        <w:tab/>
      </w:r>
    </w:p>
    <w:p w14:paraId="028E859A"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Nel caso di inadempienze accertate sarà l’arbitro ad autorizzare o meno lo svolgersi della partita con le conseguenze previste dall’art. 16/c.</w:t>
      </w:r>
      <w:r w:rsidRPr="00991E8D">
        <w:rPr>
          <w:rFonts w:asciiTheme="majorHAnsi" w:hAnsiTheme="majorHAnsi" w:cstheme="majorHAnsi"/>
        </w:rPr>
        <w:tab/>
      </w:r>
    </w:p>
    <w:p w14:paraId="30A82217" w14:textId="77777777" w:rsidR="00A66860" w:rsidRPr="00991E8D" w:rsidRDefault="00A66860" w:rsidP="00C01EB9">
      <w:pPr>
        <w:jc w:val="both"/>
        <w:rPr>
          <w:rFonts w:asciiTheme="majorHAnsi" w:hAnsiTheme="majorHAnsi" w:cstheme="majorHAnsi"/>
        </w:rPr>
      </w:pPr>
    </w:p>
    <w:p w14:paraId="3D30883A" w14:textId="77777777" w:rsidR="00A66860" w:rsidRPr="00991E8D" w:rsidRDefault="00A66860" w:rsidP="00C01EB9">
      <w:pPr>
        <w:jc w:val="both"/>
        <w:rPr>
          <w:rFonts w:asciiTheme="majorHAnsi" w:hAnsiTheme="majorHAnsi" w:cstheme="majorHAnsi"/>
        </w:rPr>
      </w:pPr>
    </w:p>
    <w:p w14:paraId="09E6E893" w14:textId="77777777" w:rsidR="00A66860" w:rsidRPr="00991E8D" w:rsidRDefault="00000000" w:rsidP="00C01EB9">
      <w:pPr>
        <w:numPr>
          <w:ilvl w:val="0"/>
          <w:numId w:val="3"/>
        </w:numPr>
        <w:pBdr>
          <w:top w:val="nil"/>
          <w:left w:val="nil"/>
          <w:bottom w:val="nil"/>
          <w:right w:val="nil"/>
          <w:between w:val="nil"/>
        </w:pBdr>
        <w:jc w:val="both"/>
        <w:rPr>
          <w:rFonts w:asciiTheme="majorHAnsi" w:hAnsiTheme="majorHAnsi" w:cstheme="majorHAnsi"/>
          <w:i/>
          <w:color w:val="000000"/>
          <w:sz w:val="32"/>
          <w:szCs w:val="32"/>
        </w:rPr>
      </w:pPr>
      <w:r w:rsidRPr="00991E8D">
        <w:rPr>
          <w:rFonts w:asciiTheme="majorHAnsi" w:hAnsiTheme="majorHAnsi" w:cstheme="majorHAnsi"/>
          <w:i/>
          <w:color w:val="000000"/>
          <w:sz w:val="32"/>
          <w:szCs w:val="32"/>
        </w:rPr>
        <w:t>Dimensioni campo da gioco e porte</w:t>
      </w:r>
    </w:p>
    <w:p w14:paraId="7A74F829"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ab/>
      </w:r>
    </w:p>
    <w:p w14:paraId="746135E7"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La misura del campo di gioco è la seguente:</w:t>
      </w:r>
      <w:r w:rsidRPr="00991E8D">
        <w:rPr>
          <w:rFonts w:asciiTheme="majorHAnsi" w:hAnsiTheme="majorHAnsi" w:cstheme="majorHAnsi"/>
        </w:rPr>
        <w:tab/>
      </w:r>
    </w:p>
    <w:p w14:paraId="505DC63E"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Massima mt. 40 x 70</w:t>
      </w:r>
      <w:r w:rsidRPr="00991E8D">
        <w:rPr>
          <w:rFonts w:asciiTheme="majorHAnsi" w:hAnsiTheme="majorHAnsi" w:cstheme="majorHAnsi"/>
        </w:rPr>
        <w:tab/>
      </w:r>
    </w:p>
    <w:p w14:paraId="388B24F2"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Minima mt. 25 x 46</w:t>
      </w:r>
    </w:p>
    <w:p w14:paraId="4D152B62"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ab/>
      </w:r>
    </w:p>
    <w:p w14:paraId="402E35C7"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La misura delle porte è la seguente:</w:t>
      </w:r>
      <w:r w:rsidRPr="00991E8D">
        <w:rPr>
          <w:rFonts w:asciiTheme="majorHAnsi" w:hAnsiTheme="majorHAnsi" w:cstheme="majorHAnsi"/>
        </w:rPr>
        <w:tab/>
      </w:r>
    </w:p>
    <w:p w14:paraId="47D1F1B4"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 xml:space="preserve">Massima mt. 7,32 x 2,4 </w:t>
      </w:r>
    </w:p>
    <w:p w14:paraId="5C325B22"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Minima mt. 6,0 x 2,0</w:t>
      </w:r>
      <w:r w:rsidRPr="00991E8D">
        <w:rPr>
          <w:rFonts w:asciiTheme="majorHAnsi" w:hAnsiTheme="majorHAnsi" w:cstheme="majorHAnsi"/>
        </w:rPr>
        <w:tab/>
      </w:r>
    </w:p>
    <w:p w14:paraId="12DF11E7" w14:textId="77777777" w:rsidR="00A66860" w:rsidRPr="00991E8D" w:rsidRDefault="00A66860" w:rsidP="00C01EB9">
      <w:pPr>
        <w:jc w:val="both"/>
        <w:rPr>
          <w:rFonts w:asciiTheme="majorHAnsi" w:hAnsiTheme="majorHAnsi" w:cstheme="majorHAnsi"/>
        </w:rPr>
      </w:pPr>
    </w:p>
    <w:p w14:paraId="12BE89A3" w14:textId="77777777" w:rsidR="00A66860" w:rsidRPr="00991E8D" w:rsidRDefault="00A66860" w:rsidP="00C01EB9">
      <w:pPr>
        <w:jc w:val="both"/>
        <w:rPr>
          <w:rFonts w:asciiTheme="majorHAnsi" w:hAnsiTheme="majorHAnsi" w:cstheme="majorHAnsi"/>
        </w:rPr>
      </w:pPr>
    </w:p>
    <w:p w14:paraId="32B2E6F7" w14:textId="77777777" w:rsidR="00A66860" w:rsidRPr="00991E8D" w:rsidRDefault="00000000" w:rsidP="00C01EB9">
      <w:pPr>
        <w:numPr>
          <w:ilvl w:val="0"/>
          <w:numId w:val="3"/>
        </w:numPr>
        <w:pBdr>
          <w:top w:val="nil"/>
          <w:left w:val="nil"/>
          <w:bottom w:val="nil"/>
          <w:right w:val="nil"/>
          <w:between w:val="nil"/>
        </w:pBdr>
        <w:jc w:val="both"/>
        <w:rPr>
          <w:rFonts w:asciiTheme="majorHAnsi" w:hAnsiTheme="majorHAnsi" w:cstheme="majorHAnsi"/>
          <w:i/>
          <w:color w:val="000000"/>
          <w:sz w:val="32"/>
          <w:szCs w:val="32"/>
        </w:rPr>
      </w:pPr>
      <w:r w:rsidRPr="00991E8D">
        <w:rPr>
          <w:rFonts w:asciiTheme="majorHAnsi" w:hAnsiTheme="majorHAnsi" w:cstheme="majorHAnsi"/>
          <w:i/>
          <w:color w:val="000000"/>
          <w:sz w:val="32"/>
          <w:szCs w:val="32"/>
        </w:rPr>
        <w:t>Risultati e classifiche</w:t>
      </w:r>
    </w:p>
    <w:p w14:paraId="145366C7"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ab/>
      </w:r>
    </w:p>
    <w:p w14:paraId="5E9A99FC"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 xml:space="preserve">Tutti i risultati e le classifiche ufficiali sono disponibili sito </w:t>
      </w:r>
      <w:hyperlink r:id="rId8">
        <w:r w:rsidRPr="00991E8D">
          <w:rPr>
            <w:rFonts w:asciiTheme="majorHAnsi" w:hAnsiTheme="majorHAnsi" w:cstheme="majorHAnsi"/>
            <w:color w:val="0000FF"/>
            <w:u w:val="single"/>
          </w:rPr>
          <w:t>www.csisondrio.it</w:t>
        </w:r>
      </w:hyperlink>
      <w:r w:rsidRPr="00991E8D">
        <w:rPr>
          <w:rFonts w:asciiTheme="majorHAnsi" w:hAnsiTheme="majorHAnsi" w:cstheme="majorHAnsi"/>
        </w:rPr>
        <w:t xml:space="preserve"> .</w:t>
      </w:r>
      <w:r w:rsidRPr="00991E8D">
        <w:rPr>
          <w:rFonts w:asciiTheme="majorHAnsi" w:hAnsiTheme="majorHAnsi" w:cstheme="majorHAnsi"/>
        </w:rPr>
        <w:tab/>
      </w:r>
    </w:p>
    <w:p w14:paraId="6C125380"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Al mercoledì sempre sullo stesso sito si potrà visionare il comunicato ufficiale con i provvedimenti del Giudice Sportivo, le squalifiche e multe eventuali.</w:t>
      </w:r>
      <w:r w:rsidRPr="00991E8D">
        <w:rPr>
          <w:rFonts w:asciiTheme="majorHAnsi" w:hAnsiTheme="majorHAnsi" w:cstheme="majorHAnsi"/>
        </w:rPr>
        <w:tab/>
      </w:r>
    </w:p>
    <w:p w14:paraId="54607B07" w14:textId="77777777" w:rsidR="00A66860" w:rsidRPr="00991E8D" w:rsidRDefault="00A66860" w:rsidP="00C01EB9">
      <w:pPr>
        <w:jc w:val="both"/>
        <w:rPr>
          <w:rFonts w:asciiTheme="majorHAnsi" w:hAnsiTheme="majorHAnsi" w:cstheme="majorHAnsi"/>
        </w:rPr>
      </w:pPr>
    </w:p>
    <w:p w14:paraId="145C94C9"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ab/>
      </w:r>
    </w:p>
    <w:p w14:paraId="3EC4A34F"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Il Comitato Provinciale C.S.I. declina qualsiasi responsabilità per eventuali incidenti a persone o a cose prima, durante e dopo le gare, salvo quanto contemplato dalla tessera C.S.I.</w:t>
      </w:r>
      <w:r w:rsidRPr="00991E8D">
        <w:rPr>
          <w:rFonts w:asciiTheme="majorHAnsi" w:hAnsiTheme="majorHAnsi" w:cstheme="majorHAnsi"/>
        </w:rPr>
        <w:tab/>
      </w:r>
    </w:p>
    <w:p w14:paraId="18B9E1B2"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ab/>
      </w:r>
    </w:p>
    <w:p w14:paraId="2E1434E5"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Il Comitato C.S.I. si riserva il diritto di apportare modifiche al regolamento e al calendario, qualora si rendesse necessario per il miglior svolgimento del Campionato.</w:t>
      </w:r>
      <w:r w:rsidRPr="00991E8D">
        <w:rPr>
          <w:rFonts w:asciiTheme="majorHAnsi" w:hAnsiTheme="majorHAnsi" w:cstheme="majorHAnsi"/>
        </w:rPr>
        <w:tab/>
      </w:r>
    </w:p>
    <w:p w14:paraId="583DF6C1"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ab/>
      </w:r>
    </w:p>
    <w:p w14:paraId="5C30217A" w14:textId="77777777" w:rsidR="00A66860" w:rsidRPr="00991E8D" w:rsidRDefault="00000000" w:rsidP="00C01EB9">
      <w:pPr>
        <w:jc w:val="both"/>
        <w:rPr>
          <w:rFonts w:asciiTheme="majorHAnsi" w:hAnsiTheme="majorHAnsi" w:cstheme="majorHAnsi"/>
        </w:rPr>
      </w:pPr>
      <w:r w:rsidRPr="00991E8D">
        <w:rPr>
          <w:rFonts w:asciiTheme="majorHAnsi" w:hAnsiTheme="majorHAnsi" w:cstheme="majorHAnsi"/>
        </w:rPr>
        <w:t>Il Comitato C.S.I. si riserva il diritto di inviare (in particolare ove sussistano indizi di reiterate irregolarità sportive e comportamentali) commissari di campo ad assistere alle partite di campionato.</w:t>
      </w:r>
      <w:r w:rsidRPr="00991E8D">
        <w:rPr>
          <w:rFonts w:asciiTheme="majorHAnsi" w:hAnsiTheme="majorHAnsi" w:cstheme="majorHAnsi"/>
        </w:rPr>
        <w:tab/>
      </w:r>
    </w:p>
    <w:p w14:paraId="22244510" w14:textId="6580CBE1" w:rsidR="00A66860" w:rsidRPr="00991E8D" w:rsidRDefault="00000000" w:rsidP="00C01EB9">
      <w:pPr>
        <w:jc w:val="both"/>
        <w:rPr>
          <w:rFonts w:asciiTheme="majorHAnsi" w:hAnsiTheme="majorHAnsi" w:cstheme="majorHAnsi"/>
        </w:rPr>
      </w:pPr>
      <w:r w:rsidRPr="00991E8D">
        <w:rPr>
          <w:rFonts w:asciiTheme="majorHAnsi" w:hAnsiTheme="majorHAnsi" w:cstheme="majorHAnsi"/>
        </w:rPr>
        <w:tab/>
      </w:r>
      <w:r w:rsidRPr="00991E8D">
        <w:rPr>
          <w:rFonts w:asciiTheme="majorHAnsi" w:hAnsiTheme="majorHAnsi" w:cstheme="majorHAnsi"/>
        </w:rPr>
        <w:tab/>
      </w:r>
    </w:p>
    <w:p w14:paraId="647A38AC" w14:textId="0E5BB16C" w:rsidR="00A66860" w:rsidRPr="00991E8D" w:rsidRDefault="00000000" w:rsidP="00C01EB9">
      <w:pPr>
        <w:jc w:val="both"/>
        <w:rPr>
          <w:rFonts w:asciiTheme="majorHAnsi" w:hAnsiTheme="majorHAnsi" w:cstheme="majorHAnsi"/>
        </w:rPr>
      </w:pPr>
      <w:r w:rsidRPr="00991E8D">
        <w:rPr>
          <w:rFonts w:asciiTheme="majorHAnsi" w:hAnsiTheme="majorHAnsi" w:cstheme="majorHAnsi"/>
        </w:rPr>
        <w:t xml:space="preserve">Per quanto non contemplato nel presente regolamento, vigono le norme organizzative e tecniche del C.S.I. Nazionale. (reperibili su “Sport in Regola” edizione 2022 o, qualora assenti, nel regolamento tecnico nazionale di calcio a 7 </w:t>
      </w:r>
      <w:r w:rsidR="0059219A" w:rsidRPr="00991E8D">
        <w:rPr>
          <w:rFonts w:asciiTheme="majorHAnsi" w:hAnsiTheme="majorHAnsi" w:cstheme="majorHAnsi"/>
        </w:rPr>
        <w:t>giocatori)</w:t>
      </w:r>
      <w:r w:rsidRPr="00991E8D">
        <w:rPr>
          <w:rFonts w:asciiTheme="majorHAnsi" w:hAnsiTheme="majorHAnsi" w:cstheme="majorHAnsi"/>
        </w:rPr>
        <w:t>.</w:t>
      </w:r>
      <w:r w:rsidRPr="00991E8D">
        <w:rPr>
          <w:rFonts w:asciiTheme="majorHAnsi" w:hAnsiTheme="majorHAnsi" w:cstheme="majorHAnsi"/>
        </w:rPr>
        <w:tab/>
      </w:r>
    </w:p>
    <w:p w14:paraId="4965760D" w14:textId="77777777" w:rsidR="00991E8D" w:rsidRDefault="00991E8D" w:rsidP="00C01EB9">
      <w:pPr>
        <w:jc w:val="both"/>
        <w:rPr>
          <w:rFonts w:asciiTheme="majorHAnsi" w:hAnsiTheme="majorHAnsi" w:cstheme="majorHAnsi"/>
          <w:b/>
          <w:sz w:val="32"/>
          <w:szCs w:val="32"/>
        </w:rPr>
      </w:pPr>
    </w:p>
    <w:p w14:paraId="32F9FA5A" w14:textId="77777777" w:rsidR="00991E8D" w:rsidRDefault="00991E8D" w:rsidP="00C01EB9">
      <w:pPr>
        <w:jc w:val="both"/>
        <w:rPr>
          <w:rFonts w:asciiTheme="majorHAnsi" w:hAnsiTheme="majorHAnsi" w:cstheme="majorHAnsi"/>
          <w:b/>
          <w:sz w:val="32"/>
          <w:szCs w:val="32"/>
        </w:rPr>
      </w:pPr>
    </w:p>
    <w:p w14:paraId="71F2939E" w14:textId="77777777" w:rsidR="00991E8D" w:rsidRDefault="00991E8D" w:rsidP="00C01EB9">
      <w:pPr>
        <w:jc w:val="both"/>
        <w:rPr>
          <w:rFonts w:asciiTheme="majorHAnsi" w:hAnsiTheme="majorHAnsi" w:cstheme="majorHAnsi"/>
          <w:b/>
          <w:sz w:val="32"/>
          <w:szCs w:val="32"/>
        </w:rPr>
      </w:pPr>
    </w:p>
    <w:p w14:paraId="384F82B8" w14:textId="3B060B76" w:rsidR="00A66860" w:rsidRPr="00991E8D" w:rsidRDefault="00000000" w:rsidP="00C01EB9">
      <w:pPr>
        <w:jc w:val="both"/>
        <w:rPr>
          <w:rFonts w:asciiTheme="majorHAnsi" w:hAnsiTheme="majorHAnsi" w:cstheme="majorHAnsi"/>
        </w:rPr>
      </w:pPr>
      <w:r w:rsidRPr="00991E8D">
        <w:rPr>
          <w:rFonts w:asciiTheme="majorHAnsi" w:hAnsiTheme="majorHAnsi" w:cstheme="majorHAnsi"/>
          <w:b/>
          <w:sz w:val="32"/>
          <w:szCs w:val="32"/>
        </w:rPr>
        <w:lastRenderedPageBreak/>
        <w:t>SANZIONI DISCIPLINARI</w:t>
      </w:r>
    </w:p>
    <w:p w14:paraId="5D56A9FA" w14:textId="74AF73A8" w:rsidR="00A66860" w:rsidRPr="00991E8D" w:rsidRDefault="00000000" w:rsidP="00C01EB9">
      <w:pPr>
        <w:ind w:left="5760" w:firstLine="720"/>
        <w:jc w:val="both"/>
        <w:rPr>
          <w:rFonts w:asciiTheme="majorHAnsi" w:hAnsiTheme="majorHAnsi" w:cstheme="majorHAnsi"/>
        </w:rPr>
      </w:pPr>
      <w:r w:rsidRPr="00991E8D">
        <w:rPr>
          <w:rFonts w:asciiTheme="majorHAnsi" w:hAnsiTheme="majorHAnsi" w:cstheme="majorHAnsi"/>
          <w:sz w:val="18"/>
          <w:szCs w:val="18"/>
        </w:rPr>
        <w:t xml:space="preserve">      (Tra parentesi le ammende in punti disciplina)</w:t>
      </w:r>
    </w:p>
    <w:p w14:paraId="60C3D38E" w14:textId="77777777" w:rsidR="00A66860" w:rsidRPr="00991E8D" w:rsidRDefault="00000000" w:rsidP="00C01EB9">
      <w:pPr>
        <w:jc w:val="both"/>
        <w:rPr>
          <w:rFonts w:asciiTheme="majorHAnsi" w:hAnsiTheme="majorHAnsi" w:cstheme="majorHAnsi"/>
          <w:sz w:val="22"/>
          <w:szCs w:val="22"/>
        </w:rPr>
      </w:pPr>
      <w:r w:rsidRPr="00991E8D">
        <w:rPr>
          <w:rFonts w:asciiTheme="majorHAnsi" w:hAnsiTheme="majorHAnsi" w:cstheme="majorHAnsi"/>
          <w:sz w:val="22"/>
          <w:szCs w:val="22"/>
        </w:rPr>
        <w:t xml:space="preserve">Incompleta o errata compilazione della distinta online </w:t>
      </w:r>
    </w:p>
    <w:p w14:paraId="5397D277" w14:textId="77777777" w:rsidR="00A66860" w:rsidRPr="00991E8D" w:rsidRDefault="00000000" w:rsidP="00C01EB9">
      <w:pPr>
        <w:jc w:val="both"/>
        <w:rPr>
          <w:rFonts w:asciiTheme="majorHAnsi" w:hAnsiTheme="majorHAnsi" w:cstheme="majorHAnsi"/>
          <w:sz w:val="22"/>
          <w:szCs w:val="22"/>
        </w:rPr>
      </w:pPr>
      <w:r w:rsidRPr="00991E8D">
        <w:rPr>
          <w:rFonts w:asciiTheme="majorHAnsi" w:hAnsiTheme="majorHAnsi" w:cstheme="majorHAnsi"/>
          <w:sz w:val="22"/>
          <w:szCs w:val="22"/>
        </w:rPr>
        <w:t>euro 25,00 ( 3 )</w:t>
      </w:r>
    </w:p>
    <w:p w14:paraId="0271FDF2" w14:textId="77777777" w:rsidR="00A66860" w:rsidRPr="00991E8D" w:rsidRDefault="00000000" w:rsidP="00C01EB9">
      <w:pPr>
        <w:jc w:val="both"/>
        <w:rPr>
          <w:rFonts w:asciiTheme="majorHAnsi" w:hAnsiTheme="majorHAnsi" w:cstheme="majorHAnsi"/>
          <w:sz w:val="22"/>
          <w:szCs w:val="22"/>
        </w:rPr>
      </w:pPr>
      <w:r w:rsidRPr="00991E8D">
        <w:rPr>
          <w:rFonts w:asciiTheme="majorHAnsi" w:hAnsiTheme="majorHAnsi" w:cstheme="majorHAnsi"/>
          <w:sz w:val="22"/>
          <w:szCs w:val="22"/>
        </w:rPr>
        <w:tab/>
      </w:r>
    </w:p>
    <w:p w14:paraId="6A27D0CD" w14:textId="77777777" w:rsidR="00A66860" w:rsidRPr="00991E8D" w:rsidRDefault="00000000" w:rsidP="00C01EB9">
      <w:pPr>
        <w:jc w:val="both"/>
        <w:rPr>
          <w:rFonts w:asciiTheme="majorHAnsi" w:hAnsiTheme="majorHAnsi" w:cstheme="majorHAnsi"/>
          <w:sz w:val="22"/>
          <w:szCs w:val="22"/>
        </w:rPr>
      </w:pPr>
      <w:r w:rsidRPr="00991E8D">
        <w:rPr>
          <w:rFonts w:asciiTheme="majorHAnsi" w:hAnsiTheme="majorHAnsi" w:cstheme="majorHAnsi"/>
          <w:sz w:val="22"/>
          <w:szCs w:val="22"/>
        </w:rPr>
        <w:t xml:space="preserve">Abbigliamento di gioco non regolamentare </w:t>
      </w:r>
    </w:p>
    <w:p w14:paraId="148248E8" w14:textId="77777777" w:rsidR="00A66860" w:rsidRPr="00991E8D" w:rsidRDefault="00000000" w:rsidP="00C01EB9">
      <w:pPr>
        <w:jc w:val="both"/>
        <w:rPr>
          <w:rFonts w:asciiTheme="majorHAnsi" w:hAnsiTheme="majorHAnsi" w:cstheme="majorHAnsi"/>
          <w:sz w:val="22"/>
          <w:szCs w:val="22"/>
        </w:rPr>
      </w:pPr>
      <w:r w:rsidRPr="00991E8D">
        <w:rPr>
          <w:rFonts w:asciiTheme="majorHAnsi" w:hAnsiTheme="majorHAnsi" w:cstheme="majorHAnsi"/>
          <w:sz w:val="22"/>
          <w:szCs w:val="22"/>
        </w:rPr>
        <w:t>euro 25,00 ( 3 )</w:t>
      </w:r>
    </w:p>
    <w:p w14:paraId="65339D22" w14:textId="77777777" w:rsidR="00A66860" w:rsidRPr="00991E8D" w:rsidRDefault="00000000" w:rsidP="00C01EB9">
      <w:pPr>
        <w:jc w:val="both"/>
        <w:rPr>
          <w:rFonts w:asciiTheme="majorHAnsi" w:hAnsiTheme="majorHAnsi" w:cstheme="majorHAnsi"/>
          <w:sz w:val="22"/>
          <w:szCs w:val="22"/>
        </w:rPr>
      </w:pPr>
      <w:r w:rsidRPr="00991E8D">
        <w:rPr>
          <w:rFonts w:asciiTheme="majorHAnsi" w:hAnsiTheme="majorHAnsi" w:cstheme="majorHAnsi"/>
          <w:sz w:val="22"/>
          <w:szCs w:val="22"/>
        </w:rPr>
        <w:tab/>
      </w:r>
    </w:p>
    <w:p w14:paraId="08200BAE" w14:textId="77777777" w:rsidR="00A66860" w:rsidRPr="00991E8D" w:rsidRDefault="00000000" w:rsidP="00C01EB9">
      <w:pPr>
        <w:jc w:val="both"/>
        <w:rPr>
          <w:rFonts w:asciiTheme="majorHAnsi" w:hAnsiTheme="majorHAnsi" w:cstheme="majorHAnsi"/>
          <w:sz w:val="22"/>
          <w:szCs w:val="22"/>
        </w:rPr>
      </w:pPr>
      <w:r w:rsidRPr="00991E8D">
        <w:rPr>
          <w:rFonts w:asciiTheme="majorHAnsi" w:hAnsiTheme="majorHAnsi" w:cstheme="majorHAnsi"/>
          <w:sz w:val="22"/>
          <w:szCs w:val="22"/>
        </w:rPr>
        <w:t xml:space="preserve">Inottemperanza parziale o totale ad una delle incombenze citate nell’articolo 24 </w:t>
      </w:r>
    </w:p>
    <w:p w14:paraId="506CBC05" w14:textId="26A7E7DE" w:rsidR="00A66860" w:rsidRPr="00991E8D" w:rsidRDefault="00000000" w:rsidP="00C01EB9">
      <w:pPr>
        <w:jc w:val="both"/>
        <w:rPr>
          <w:rFonts w:asciiTheme="majorHAnsi" w:hAnsiTheme="majorHAnsi" w:cstheme="majorHAnsi"/>
          <w:sz w:val="22"/>
          <w:szCs w:val="22"/>
        </w:rPr>
      </w:pPr>
      <w:r w:rsidRPr="00991E8D">
        <w:rPr>
          <w:rFonts w:asciiTheme="majorHAnsi" w:hAnsiTheme="majorHAnsi" w:cstheme="majorHAnsi"/>
          <w:sz w:val="22"/>
          <w:szCs w:val="22"/>
        </w:rPr>
        <w:t xml:space="preserve">euro 25,00 </w:t>
      </w:r>
      <w:r w:rsidR="0059219A" w:rsidRPr="00991E8D">
        <w:rPr>
          <w:rFonts w:asciiTheme="majorHAnsi" w:hAnsiTheme="majorHAnsi" w:cstheme="majorHAnsi"/>
          <w:sz w:val="22"/>
          <w:szCs w:val="22"/>
        </w:rPr>
        <w:t>( 2</w:t>
      </w:r>
      <w:r w:rsidRPr="00991E8D">
        <w:rPr>
          <w:rFonts w:asciiTheme="majorHAnsi" w:hAnsiTheme="majorHAnsi" w:cstheme="majorHAnsi"/>
          <w:sz w:val="22"/>
          <w:szCs w:val="22"/>
        </w:rPr>
        <w:t xml:space="preserve"> )</w:t>
      </w:r>
      <w:r w:rsidRPr="00991E8D">
        <w:rPr>
          <w:rFonts w:asciiTheme="majorHAnsi" w:hAnsiTheme="majorHAnsi" w:cstheme="majorHAnsi"/>
          <w:sz w:val="22"/>
          <w:szCs w:val="22"/>
        </w:rPr>
        <w:tab/>
      </w:r>
    </w:p>
    <w:p w14:paraId="7675F34A" w14:textId="77777777" w:rsidR="00A66860" w:rsidRPr="00991E8D" w:rsidRDefault="00000000" w:rsidP="00C01EB9">
      <w:pPr>
        <w:jc w:val="both"/>
        <w:rPr>
          <w:rFonts w:asciiTheme="majorHAnsi" w:hAnsiTheme="majorHAnsi" w:cstheme="majorHAnsi"/>
          <w:sz w:val="22"/>
          <w:szCs w:val="22"/>
        </w:rPr>
      </w:pPr>
      <w:r w:rsidRPr="00991E8D">
        <w:rPr>
          <w:rFonts w:asciiTheme="majorHAnsi" w:hAnsiTheme="majorHAnsi" w:cstheme="majorHAnsi"/>
          <w:sz w:val="22"/>
          <w:szCs w:val="22"/>
        </w:rPr>
        <w:tab/>
      </w:r>
    </w:p>
    <w:p w14:paraId="2603582B" w14:textId="77777777" w:rsidR="00A66860" w:rsidRPr="00991E8D" w:rsidRDefault="00000000" w:rsidP="00C01EB9">
      <w:pPr>
        <w:jc w:val="both"/>
        <w:rPr>
          <w:rFonts w:asciiTheme="majorHAnsi" w:hAnsiTheme="majorHAnsi" w:cstheme="majorHAnsi"/>
          <w:sz w:val="22"/>
          <w:szCs w:val="22"/>
        </w:rPr>
      </w:pPr>
      <w:r w:rsidRPr="00991E8D">
        <w:rPr>
          <w:rFonts w:asciiTheme="majorHAnsi" w:hAnsiTheme="majorHAnsi" w:cstheme="majorHAnsi"/>
          <w:sz w:val="22"/>
          <w:szCs w:val="22"/>
        </w:rPr>
        <w:t xml:space="preserve">Comportamento antisportivo da parte dei dirigenti di società o di un giocatore </w:t>
      </w:r>
    </w:p>
    <w:p w14:paraId="695A2DE1" w14:textId="77777777" w:rsidR="00A66860" w:rsidRPr="00991E8D" w:rsidRDefault="00000000" w:rsidP="00C01EB9">
      <w:pPr>
        <w:jc w:val="both"/>
        <w:rPr>
          <w:rFonts w:asciiTheme="majorHAnsi" w:hAnsiTheme="majorHAnsi" w:cstheme="majorHAnsi"/>
          <w:sz w:val="22"/>
          <w:szCs w:val="22"/>
        </w:rPr>
      </w:pPr>
      <w:r w:rsidRPr="00991E8D">
        <w:rPr>
          <w:rFonts w:asciiTheme="majorHAnsi" w:hAnsiTheme="majorHAnsi" w:cstheme="majorHAnsi"/>
          <w:sz w:val="22"/>
          <w:szCs w:val="22"/>
        </w:rPr>
        <w:t>euro 70,00 ( 20 )</w:t>
      </w:r>
      <w:r w:rsidRPr="00991E8D">
        <w:rPr>
          <w:rFonts w:asciiTheme="majorHAnsi" w:hAnsiTheme="majorHAnsi" w:cstheme="majorHAnsi"/>
          <w:sz w:val="22"/>
          <w:szCs w:val="22"/>
        </w:rPr>
        <w:tab/>
      </w:r>
    </w:p>
    <w:p w14:paraId="439EFCC9" w14:textId="77777777" w:rsidR="00A66860" w:rsidRPr="00991E8D" w:rsidRDefault="00000000" w:rsidP="00C01EB9">
      <w:pPr>
        <w:jc w:val="both"/>
        <w:rPr>
          <w:rFonts w:asciiTheme="majorHAnsi" w:hAnsiTheme="majorHAnsi" w:cstheme="majorHAnsi"/>
          <w:sz w:val="22"/>
          <w:szCs w:val="22"/>
        </w:rPr>
      </w:pPr>
      <w:r w:rsidRPr="00991E8D">
        <w:rPr>
          <w:rFonts w:asciiTheme="majorHAnsi" w:hAnsiTheme="majorHAnsi" w:cstheme="majorHAnsi"/>
          <w:sz w:val="22"/>
          <w:szCs w:val="22"/>
        </w:rPr>
        <w:tab/>
      </w:r>
      <w:r w:rsidRPr="00991E8D">
        <w:rPr>
          <w:rFonts w:asciiTheme="majorHAnsi" w:hAnsiTheme="majorHAnsi" w:cstheme="majorHAnsi"/>
          <w:sz w:val="22"/>
          <w:szCs w:val="22"/>
        </w:rPr>
        <w:tab/>
      </w:r>
    </w:p>
    <w:p w14:paraId="45548203" w14:textId="77777777" w:rsidR="00A66860" w:rsidRPr="00991E8D" w:rsidRDefault="00000000" w:rsidP="00C01EB9">
      <w:pPr>
        <w:jc w:val="both"/>
        <w:rPr>
          <w:rFonts w:asciiTheme="majorHAnsi" w:hAnsiTheme="majorHAnsi" w:cstheme="majorHAnsi"/>
          <w:sz w:val="22"/>
          <w:szCs w:val="22"/>
        </w:rPr>
      </w:pPr>
      <w:r w:rsidRPr="00991E8D">
        <w:rPr>
          <w:rFonts w:asciiTheme="majorHAnsi" w:hAnsiTheme="majorHAnsi" w:cstheme="majorHAnsi"/>
          <w:sz w:val="22"/>
          <w:szCs w:val="22"/>
        </w:rPr>
        <w:t>Intemperanze e comportamento ingiurioso e antisportivo nei confronti del direttore di gara e/o degli avversari da parte del pubblico</w:t>
      </w:r>
      <w:r w:rsidRPr="00991E8D">
        <w:rPr>
          <w:rFonts w:asciiTheme="majorHAnsi" w:hAnsiTheme="majorHAnsi" w:cstheme="majorHAnsi"/>
          <w:sz w:val="22"/>
          <w:szCs w:val="22"/>
        </w:rPr>
        <w:tab/>
      </w:r>
    </w:p>
    <w:p w14:paraId="560C8282" w14:textId="77777777" w:rsidR="00A66860" w:rsidRPr="00991E8D" w:rsidRDefault="00000000" w:rsidP="00C01EB9">
      <w:pPr>
        <w:jc w:val="both"/>
        <w:rPr>
          <w:rFonts w:asciiTheme="majorHAnsi" w:hAnsiTheme="majorHAnsi" w:cstheme="majorHAnsi"/>
          <w:sz w:val="22"/>
          <w:szCs w:val="22"/>
        </w:rPr>
      </w:pPr>
      <w:r w:rsidRPr="00991E8D">
        <w:rPr>
          <w:rFonts w:asciiTheme="majorHAnsi" w:hAnsiTheme="majorHAnsi" w:cstheme="majorHAnsi"/>
          <w:sz w:val="22"/>
          <w:szCs w:val="22"/>
        </w:rPr>
        <w:t xml:space="preserve"> da euro 25,00 </w:t>
      </w:r>
      <w:r w:rsidRPr="00991E8D">
        <w:rPr>
          <w:rFonts w:asciiTheme="majorHAnsi" w:hAnsiTheme="majorHAnsi" w:cstheme="majorHAnsi"/>
          <w:sz w:val="22"/>
          <w:szCs w:val="22"/>
          <w:u w:val="single"/>
        </w:rPr>
        <w:t xml:space="preserve"> a euro 100,00( 5 )</w:t>
      </w:r>
      <w:r w:rsidRPr="00991E8D">
        <w:rPr>
          <w:rFonts w:asciiTheme="majorHAnsi" w:hAnsiTheme="majorHAnsi" w:cstheme="majorHAnsi"/>
          <w:sz w:val="22"/>
          <w:szCs w:val="22"/>
        </w:rPr>
        <w:tab/>
      </w:r>
    </w:p>
    <w:p w14:paraId="38F791C4" w14:textId="77777777" w:rsidR="00A66860" w:rsidRPr="00991E8D" w:rsidRDefault="00000000" w:rsidP="00C01EB9">
      <w:pPr>
        <w:jc w:val="both"/>
        <w:rPr>
          <w:rFonts w:asciiTheme="majorHAnsi" w:hAnsiTheme="majorHAnsi" w:cstheme="majorHAnsi"/>
          <w:sz w:val="22"/>
          <w:szCs w:val="22"/>
        </w:rPr>
      </w:pPr>
      <w:r w:rsidRPr="00991E8D">
        <w:rPr>
          <w:rFonts w:asciiTheme="majorHAnsi" w:hAnsiTheme="majorHAnsi" w:cstheme="majorHAnsi"/>
          <w:sz w:val="22"/>
          <w:szCs w:val="22"/>
        </w:rPr>
        <w:tab/>
      </w:r>
    </w:p>
    <w:p w14:paraId="0C9FCC32" w14:textId="77777777" w:rsidR="00A66860" w:rsidRPr="00991E8D" w:rsidRDefault="00000000" w:rsidP="00C01EB9">
      <w:pPr>
        <w:jc w:val="both"/>
        <w:rPr>
          <w:rFonts w:asciiTheme="majorHAnsi" w:hAnsiTheme="majorHAnsi" w:cstheme="majorHAnsi"/>
          <w:sz w:val="22"/>
          <w:szCs w:val="22"/>
          <w:u w:val="single"/>
        </w:rPr>
      </w:pPr>
      <w:r w:rsidRPr="00991E8D">
        <w:rPr>
          <w:rFonts w:asciiTheme="majorHAnsi" w:hAnsiTheme="majorHAnsi" w:cstheme="majorHAnsi"/>
          <w:sz w:val="22"/>
          <w:szCs w:val="22"/>
        </w:rPr>
        <w:t>Presentarsi in ritardo sul terreno di gioco e</w:t>
      </w:r>
      <w:r w:rsidRPr="00991E8D">
        <w:rPr>
          <w:rFonts w:asciiTheme="majorHAnsi" w:hAnsiTheme="majorHAnsi" w:cstheme="majorHAnsi"/>
          <w:sz w:val="22"/>
          <w:szCs w:val="22"/>
          <w:u w:val="single"/>
        </w:rPr>
        <w:t>ntro il termine dei 30 minuti.</w:t>
      </w:r>
    </w:p>
    <w:p w14:paraId="69695248" w14:textId="77777777" w:rsidR="00A66860" w:rsidRPr="00991E8D" w:rsidRDefault="00000000" w:rsidP="00C01EB9">
      <w:pPr>
        <w:jc w:val="both"/>
        <w:rPr>
          <w:rFonts w:asciiTheme="majorHAnsi" w:hAnsiTheme="majorHAnsi" w:cstheme="majorHAnsi"/>
          <w:sz w:val="22"/>
          <w:szCs w:val="22"/>
        </w:rPr>
      </w:pPr>
      <w:r w:rsidRPr="00991E8D">
        <w:rPr>
          <w:rFonts w:asciiTheme="majorHAnsi" w:hAnsiTheme="majorHAnsi" w:cstheme="majorHAnsi"/>
          <w:sz w:val="22"/>
          <w:szCs w:val="22"/>
        </w:rPr>
        <w:t>euro 25,00 ( 4 )</w:t>
      </w:r>
      <w:r w:rsidRPr="00991E8D">
        <w:rPr>
          <w:rFonts w:asciiTheme="majorHAnsi" w:hAnsiTheme="majorHAnsi" w:cstheme="majorHAnsi"/>
          <w:sz w:val="22"/>
          <w:szCs w:val="22"/>
        </w:rPr>
        <w:tab/>
      </w:r>
    </w:p>
    <w:p w14:paraId="0886963C" w14:textId="77777777" w:rsidR="00A66860" w:rsidRPr="00991E8D" w:rsidRDefault="00000000" w:rsidP="00C01EB9">
      <w:pPr>
        <w:jc w:val="both"/>
        <w:rPr>
          <w:rFonts w:asciiTheme="majorHAnsi" w:hAnsiTheme="majorHAnsi" w:cstheme="majorHAnsi"/>
          <w:sz w:val="22"/>
          <w:szCs w:val="22"/>
        </w:rPr>
      </w:pPr>
      <w:r w:rsidRPr="00991E8D">
        <w:rPr>
          <w:rFonts w:asciiTheme="majorHAnsi" w:hAnsiTheme="majorHAnsi" w:cstheme="majorHAnsi"/>
          <w:sz w:val="22"/>
          <w:szCs w:val="22"/>
        </w:rPr>
        <w:tab/>
      </w:r>
    </w:p>
    <w:p w14:paraId="2E3E3BDD" w14:textId="77777777" w:rsidR="00A66860" w:rsidRPr="00991E8D" w:rsidRDefault="00000000" w:rsidP="00C01EB9">
      <w:pPr>
        <w:jc w:val="both"/>
        <w:rPr>
          <w:rFonts w:asciiTheme="majorHAnsi" w:hAnsiTheme="majorHAnsi" w:cstheme="majorHAnsi"/>
          <w:sz w:val="22"/>
          <w:szCs w:val="22"/>
        </w:rPr>
      </w:pPr>
      <w:r w:rsidRPr="00991E8D">
        <w:rPr>
          <w:rFonts w:asciiTheme="majorHAnsi" w:hAnsiTheme="majorHAnsi" w:cstheme="majorHAnsi"/>
          <w:sz w:val="22"/>
          <w:szCs w:val="22"/>
        </w:rPr>
        <w:t>Non presentarsi sul terreno di gioco senza preavviso (Art. 16/a)</w:t>
      </w:r>
      <w:r w:rsidRPr="00991E8D">
        <w:rPr>
          <w:rFonts w:asciiTheme="majorHAnsi" w:hAnsiTheme="majorHAnsi" w:cstheme="majorHAnsi"/>
          <w:sz w:val="22"/>
          <w:szCs w:val="22"/>
        </w:rPr>
        <w:tab/>
      </w:r>
    </w:p>
    <w:p w14:paraId="248B4C60" w14:textId="77777777" w:rsidR="00A66860" w:rsidRPr="00991E8D" w:rsidRDefault="00000000" w:rsidP="00C01EB9">
      <w:pPr>
        <w:jc w:val="both"/>
        <w:rPr>
          <w:rFonts w:asciiTheme="majorHAnsi" w:hAnsiTheme="majorHAnsi" w:cstheme="majorHAnsi"/>
          <w:sz w:val="22"/>
          <w:szCs w:val="22"/>
        </w:rPr>
      </w:pPr>
      <w:r w:rsidRPr="00991E8D">
        <w:rPr>
          <w:rFonts w:asciiTheme="majorHAnsi" w:hAnsiTheme="majorHAnsi" w:cstheme="majorHAnsi"/>
          <w:sz w:val="22"/>
          <w:szCs w:val="22"/>
        </w:rPr>
        <w:t>euro 70,00 ( 20 )</w:t>
      </w:r>
    </w:p>
    <w:p w14:paraId="0EFDD678" w14:textId="77777777" w:rsidR="00A66860" w:rsidRPr="00991E8D" w:rsidRDefault="00000000" w:rsidP="00C01EB9">
      <w:pPr>
        <w:jc w:val="both"/>
        <w:rPr>
          <w:rFonts w:asciiTheme="majorHAnsi" w:hAnsiTheme="majorHAnsi" w:cstheme="majorHAnsi"/>
          <w:sz w:val="22"/>
          <w:szCs w:val="22"/>
        </w:rPr>
      </w:pPr>
      <w:r w:rsidRPr="00991E8D">
        <w:rPr>
          <w:rFonts w:asciiTheme="majorHAnsi" w:hAnsiTheme="majorHAnsi" w:cstheme="majorHAnsi"/>
          <w:sz w:val="22"/>
          <w:szCs w:val="22"/>
        </w:rPr>
        <w:tab/>
      </w:r>
    </w:p>
    <w:p w14:paraId="3B197A08" w14:textId="77777777" w:rsidR="00A66860" w:rsidRPr="00991E8D" w:rsidRDefault="00000000" w:rsidP="00C01EB9">
      <w:pPr>
        <w:jc w:val="both"/>
        <w:rPr>
          <w:rFonts w:asciiTheme="majorHAnsi" w:hAnsiTheme="majorHAnsi" w:cstheme="majorHAnsi"/>
          <w:sz w:val="22"/>
          <w:szCs w:val="22"/>
        </w:rPr>
      </w:pPr>
      <w:r w:rsidRPr="00991E8D">
        <w:rPr>
          <w:rFonts w:asciiTheme="majorHAnsi" w:hAnsiTheme="majorHAnsi" w:cstheme="majorHAnsi"/>
          <w:sz w:val="22"/>
          <w:szCs w:val="22"/>
        </w:rPr>
        <w:t xml:space="preserve">Rinuncia manifesta alla disputa di una partita senza aver provveduto allo spostamento gara nei modi previsti (Art. 16/b) </w:t>
      </w:r>
    </w:p>
    <w:p w14:paraId="5B6B66D6" w14:textId="77777777" w:rsidR="00A66860" w:rsidRPr="00991E8D" w:rsidRDefault="00000000" w:rsidP="00C01EB9">
      <w:pPr>
        <w:jc w:val="both"/>
        <w:rPr>
          <w:rFonts w:asciiTheme="majorHAnsi" w:hAnsiTheme="majorHAnsi" w:cstheme="majorHAnsi"/>
          <w:sz w:val="22"/>
          <w:szCs w:val="22"/>
        </w:rPr>
      </w:pPr>
      <w:r w:rsidRPr="00991E8D">
        <w:rPr>
          <w:rFonts w:asciiTheme="majorHAnsi" w:hAnsiTheme="majorHAnsi" w:cstheme="majorHAnsi"/>
          <w:sz w:val="22"/>
          <w:szCs w:val="22"/>
        </w:rPr>
        <w:t>euro 50,00 ( 10 )</w:t>
      </w:r>
      <w:r w:rsidRPr="00991E8D">
        <w:rPr>
          <w:rFonts w:asciiTheme="majorHAnsi" w:hAnsiTheme="majorHAnsi" w:cstheme="majorHAnsi"/>
          <w:sz w:val="22"/>
          <w:szCs w:val="22"/>
        </w:rPr>
        <w:tab/>
      </w:r>
    </w:p>
    <w:p w14:paraId="42550917" w14:textId="77777777" w:rsidR="00A66860" w:rsidRPr="00991E8D" w:rsidRDefault="00000000" w:rsidP="00C01EB9">
      <w:pPr>
        <w:jc w:val="both"/>
        <w:rPr>
          <w:rFonts w:asciiTheme="majorHAnsi" w:hAnsiTheme="majorHAnsi" w:cstheme="majorHAnsi"/>
          <w:sz w:val="22"/>
          <w:szCs w:val="22"/>
        </w:rPr>
      </w:pPr>
      <w:r w:rsidRPr="00991E8D">
        <w:rPr>
          <w:rFonts w:asciiTheme="majorHAnsi" w:hAnsiTheme="majorHAnsi" w:cstheme="majorHAnsi"/>
          <w:sz w:val="22"/>
          <w:szCs w:val="22"/>
        </w:rPr>
        <w:tab/>
      </w:r>
    </w:p>
    <w:p w14:paraId="534AA008" w14:textId="77777777" w:rsidR="00A66860" w:rsidRPr="00991E8D" w:rsidRDefault="00000000" w:rsidP="00C01EB9">
      <w:pPr>
        <w:jc w:val="both"/>
        <w:rPr>
          <w:rFonts w:asciiTheme="majorHAnsi" w:hAnsiTheme="majorHAnsi" w:cstheme="majorHAnsi"/>
          <w:sz w:val="22"/>
          <w:szCs w:val="22"/>
        </w:rPr>
      </w:pPr>
      <w:r w:rsidRPr="00991E8D">
        <w:rPr>
          <w:rFonts w:asciiTheme="majorHAnsi" w:hAnsiTheme="majorHAnsi" w:cstheme="majorHAnsi"/>
          <w:sz w:val="22"/>
          <w:szCs w:val="22"/>
        </w:rPr>
        <w:t xml:space="preserve">Mancata disputa di una partita o sospensione per le cause previste dagli Art.16/c-d </w:t>
      </w:r>
    </w:p>
    <w:p w14:paraId="70EA233A" w14:textId="77777777" w:rsidR="00A66860" w:rsidRPr="00991E8D" w:rsidRDefault="00000000" w:rsidP="00C01EB9">
      <w:pPr>
        <w:jc w:val="both"/>
        <w:rPr>
          <w:rFonts w:asciiTheme="majorHAnsi" w:hAnsiTheme="majorHAnsi" w:cstheme="majorHAnsi"/>
          <w:sz w:val="22"/>
          <w:szCs w:val="22"/>
        </w:rPr>
      </w:pPr>
      <w:r w:rsidRPr="00991E8D">
        <w:rPr>
          <w:rFonts w:asciiTheme="majorHAnsi" w:hAnsiTheme="majorHAnsi" w:cstheme="majorHAnsi"/>
          <w:sz w:val="22"/>
          <w:szCs w:val="22"/>
        </w:rPr>
        <w:t>euro 50,00 ( 10 )</w:t>
      </w:r>
      <w:r w:rsidRPr="00991E8D">
        <w:rPr>
          <w:rFonts w:asciiTheme="majorHAnsi" w:hAnsiTheme="majorHAnsi" w:cstheme="majorHAnsi"/>
          <w:sz w:val="22"/>
          <w:szCs w:val="22"/>
        </w:rPr>
        <w:tab/>
      </w:r>
    </w:p>
    <w:p w14:paraId="61565D7B" w14:textId="77777777" w:rsidR="00A66860" w:rsidRPr="00991E8D" w:rsidRDefault="00000000" w:rsidP="00C01EB9">
      <w:pPr>
        <w:jc w:val="both"/>
        <w:rPr>
          <w:rFonts w:asciiTheme="majorHAnsi" w:hAnsiTheme="majorHAnsi" w:cstheme="majorHAnsi"/>
          <w:sz w:val="22"/>
          <w:szCs w:val="22"/>
        </w:rPr>
      </w:pPr>
      <w:r w:rsidRPr="00991E8D">
        <w:rPr>
          <w:rFonts w:asciiTheme="majorHAnsi" w:hAnsiTheme="majorHAnsi" w:cstheme="majorHAnsi"/>
          <w:sz w:val="22"/>
          <w:szCs w:val="22"/>
        </w:rPr>
        <w:tab/>
      </w:r>
    </w:p>
    <w:p w14:paraId="494D29CD" w14:textId="77777777" w:rsidR="00A66860" w:rsidRPr="00991E8D" w:rsidRDefault="00000000" w:rsidP="00C01EB9">
      <w:pPr>
        <w:jc w:val="both"/>
        <w:rPr>
          <w:rFonts w:asciiTheme="majorHAnsi" w:hAnsiTheme="majorHAnsi" w:cstheme="majorHAnsi"/>
          <w:sz w:val="22"/>
          <w:szCs w:val="22"/>
        </w:rPr>
      </w:pPr>
      <w:r w:rsidRPr="00991E8D">
        <w:rPr>
          <w:rFonts w:asciiTheme="majorHAnsi" w:hAnsiTheme="majorHAnsi" w:cstheme="majorHAnsi"/>
          <w:sz w:val="22"/>
          <w:szCs w:val="22"/>
        </w:rPr>
        <w:t xml:space="preserve">Presenza di giocatori squalificati in campo/panchina e/o di giocatori non in regola con il tesseramento (Art. 16/e) </w:t>
      </w:r>
    </w:p>
    <w:p w14:paraId="30496974" w14:textId="77777777" w:rsidR="00A66860" w:rsidRPr="00991E8D" w:rsidRDefault="00000000" w:rsidP="00C01EB9">
      <w:pPr>
        <w:jc w:val="both"/>
        <w:rPr>
          <w:rFonts w:asciiTheme="majorHAnsi" w:hAnsiTheme="majorHAnsi" w:cstheme="majorHAnsi"/>
          <w:sz w:val="22"/>
          <w:szCs w:val="22"/>
        </w:rPr>
      </w:pPr>
      <w:r w:rsidRPr="00991E8D">
        <w:rPr>
          <w:rFonts w:asciiTheme="majorHAnsi" w:hAnsiTheme="majorHAnsi" w:cstheme="majorHAnsi"/>
          <w:sz w:val="22"/>
          <w:szCs w:val="22"/>
        </w:rPr>
        <w:t>euro 50,00 ( 10 )</w:t>
      </w:r>
      <w:r w:rsidRPr="00991E8D">
        <w:rPr>
          <w:rFonts w:asciiTheme="majorHAnsi" w:hAnsiTheme="majorHAnsi" w:cstheme="majorHAnsi"/>
          <w:sz w:val="22"/>
          <w:szCs w:val="22"/>
        </w:rPr>
        <w:tab/>
      </w:r>
    </w:p>
    <w:p w14:paraId="0B5F41AA" w14:textId="77777777" w:rsidR="00A66860" w:rsidRPr="00991E8D" w:rsidRDefault="00000000" w:rsidP="00C01EB9">
      <w:pPr>
        <w:jc w:val="both"/>
        <w:rPr>
          <w:rFonts w:asciiTheme="majorHAnsi" w:hAnsiTheme="majorHAnsi" w:cstheme="majorHAnsi"/>
          <w:sz w:val="22"/>
          <w:szCs w:val="22"/>
        </w:rPr>
      </w:pPr>
      <w:r w:rsidRPr="00991E8D">
        <w:rPr>
          <w:rFonts w:asciiTheme="majorHAnsi" w:hAnsiTheme="majorHAnsi" w:cstheme="majorHAnsi"/>
          <w:sz w:val="22"/>
          <w:szCs w:val="22"/>
        </w:rPr>
        <w:tab/>
      </w:r>
      <w:r w:rsidRPr="00991E8D">
        <w:rPr>
          <w:rFonts w:asciiTheme="majorHAnsi" w:hAnsiTheme="majorHAnsi" w:cstheme="majorHAnsi"/>
          <w:sz w:val="22"/>
          <w:szCs w:val="22"/>
        </w:rPr>
        <w:tab/>
      </w:r>
    </w:p>
    <w:p w14:paraId="6066C4E9" w14:textId="77777777" w:rsidR="00A66860" w:rsidRPr="00991E8D" w:rsidRDefault="00000000" w:rsidP="00C01EB9">
      <w:pPr>
        <w:jc w:val="both"/>
        <w:rPr>
          <w:rFonts w:asciiTheme="majorHAnsi" w:hAnsiTheme="majorHAnsi" w:cstheme="majorHAnsi"/>
          <w:sz w:val="22"/>
          <w:szCs w:val="22"/>
        </w:rPr>
      </w:pPr>
      <w:r w:rsidRPr="00991E8D">
        <w:rPr>
          <w:rFonts w:asciiTheme="majorHAnsi" w:hAnsiTheme="majorHAnsi" w:cstheme="majorHAnsi"/>
          <w:sz w:val="22"/>
          <w:szCs w:val="22"/>
        </w:rPr>
        <w:t xml:space="preserve">Ammonizione </w:t>
      </w:r>
    </w:p>
    <w:p w14:paraId="619D1AA6" w14:textId="77777777" w:rsidR="00A66860" w:rsidRPr="00991E8D" w:rsidRDefault="00000000" w:rsidP="00C01EB9">
      <w:pPr>
        <w:jc w:val="both"/>
        <w:rPr>
          <w:rFonts w:asciiTheme="majorHAnsi" w:hAnsiTheme="majorHAnsi" w:cstheme="majorHAnsi"/>
          <w:sz w:val="22"/>
          <w:szCs w:val="22"/>
        </w:rPr>
      </w:pPr>
      <w:r w:rsidRPr="00991E8D">
        <w:rPr>
          <w:rFonts w:asciiTheme="majorHAnsi" w:hAnsiTheme="majorHAnsi" w:cstheme="majorHAnsi"/>
          <w:sz w:val="22"/>
          <w:szCs w:val="22"/>
        </w:rPr>
        <w:t>euro 5,00 ( 2 )</w:t>
      </w:r>
      <w:r w:rsidRPr="00991E8D">
        <w:rPr>
          <w:rFonts w:asciiTheme="majorHAnsi" w:hAnsiTheme="majorHAnsi" w:cstheme="majorHAnsi"/>
          <w:sz w:val="22"/>
          <w:szCs w:val="22"/>
        </w:rPr>
        <w:tab/>
      </w:r>
    </w:p>
    <w:p w14:paraId="631443BF" w14:textId="77777777" w:rsidR="00A66860" w:rsidRPr="00991E8D" w:rsidRDefault="00000000" w:rsidP="00C01EB9">
      <w:pPr>
        <w:jc w:val="both"/>
        <w:rPr>
          <w:rFonts w:asciiTheme="majorHAnsi" w:hAnsiTheme="majorHAnsi" w:cstheme="majorHAnsi"/>
          <w:sz w:val="22"/>
          <w:szCs w:val="22"/>
        </w:rPr>
      </w:pPr>
      <w:r w:rsidRPr="00991E8D">
        <w:rPr>
          <w:rFonts w:asciiTheme="majorHAnsi" w:hAnsiTheme="majorHAnsi" w:cstheme="majorHAnsi"/>
          <w:sz w:val="22"/>
          <w:szCs w:val="22"/>
        </w:rPr>
        <w:tab/>
      </w:r>
      <w:r w:rsidRPr="00991E8D">
        <w:rPr>
          <w:rFonts w:asciiTheme="majorHAnsi" w:hAnsiTheme="majorHAnsi" w:cstheme="majorHAnsi"/>
          <w:sz w:val="22"/>
          <w:szCs w:val="22"/>
        </w:rPr>
        <w:tab/>
      </w:r>
    </w:p>
    <w:p w14:paraId="1B77D061" w14:textId="77777777" w:rsidR="00A66860" w:rsidRPr="00991E8D" w:rsidRDefault="00000000" w:rsidP="00C01EB9">
      <w:pPr>
        <w:jc w:val="both"/>
        <w:rPr>
          <w:rFonts w:asciiTheme="majorHAnsi" w:hAnsiTheme="majorHAnsi" w:cstheme="majorHAnsi"/>
          <w:sz w:val="22"/>
          <w:szCs w:val="22"/>
        </w:rPr>
      </w:pPr>
      <w:r w:rsidRPr="00991E8D">
        <w:rPr>
          <w:rFonts w:asciiTheme="majorHAnsi" w:hAnsiTheme="majorHAnsi" w:cstheme="majorHAnsi"/>
          <w:sz w:val="22"/>
          <w:szCs w:val="22"/>
        </w:rPr>
        <w:t xml:space="preserve">Espulsione definitiva con cartellino rosso </w:t>
      </w:r>
    </w:p>
    <w:p w14:paraId="5E81D27B" w14:textId="77777777" w:rsidR="00A66860" w:rsidRPr="00991E8D" w:rsidRDefault="00000000" w:rsidP="00C01EB9">
      <w:pPr>
        <w:jc w:val="both"/>
        <w:rPr>
          <w:rFonts w:asciiTheme="majorHAnsi" w:hAnsiTheme="majorHAnsi" w:cstheme="majorHAnsi"/>
          <w:sz w:val="22"/>
          <w:szCs w:val="22"/>
        </w:rPr>
      </w:pPr>
      <w:r w:rsidRPr="00991E8D">
        <w:rPr>
          <w:rFonts w:asciiTheme="majorHAnsi" w:hAnsiTheme="majorHAnsi" w:cstheme="majorHAnsi"/>
          <w:sz w:val="22"/>
          <w:szCs w:val="22"/>
        </w:rPr>
        <w:t>euro 15,00 ( 10 )</w:t>
      </w:r>
      <w:r w:rsidRPr="00991E8D">
        <w:rPr>
          <w:rFonts w:asciiTheme="majorHAnsi" w:hAnsiTheme="majorHAnsi" w:cstheme="majorHAnsi"/>
          <w:sz w:val="22"/>
          <w:szCs w:val="22"/>
        </w:rPr>
        <w:tab/>
      </w:r>
    </w:p>
    <w:p w14:paraId="3574B032" w14:textId="77777777" w:rsidR="00A66860" w:rsidRPr="00991E8D" w:rsidRDefault="00000000" w:rsidP="00C01EB9">
      <w:pPr>
        <w:jc w:val="both"/>
        <w:rPr>
          <w:rFonts w:asciiTheme="majorHAnsi" w:hAnsiTheme="majorHAnsi" w:cstheme="majorHAnsi"/>
          <w:sz w:val="22"/>
          <w:szCs w:val="22"/>
        </w:rPr>
      </w:pPr>
      <w:r w:rsidRPr="00991E8D">
        <w:rPr>
          <w:rFonts w:asciiTheme="majorHAnsi" w:hAnsiTheme="majorHAnsi" w:cstheme="majorHAnsi"/>
          <w:sz w:val="22"/>
          <w:szCs w:val="22"/>
        </w:rPr>
        <w:tab/>
      </w:r>
    </w:p>
    <w:p w14:paraId="58983D23" w14:textId="77777777" w:rsidR="00A66860" w:rsidRPr="00991E8D" w:rsidRDefault="00000000" w:rsidP="00C01EB9">
      <w:pPr>
        <w:jc w:val="both"/>
        <w:rPr>
          <w:rFonts w:asciiTheme="majorHAnsi" w:hAnsiTheme="majorHAnsi" w:cstheme="majorHAnsi"/>
          <w:sz w:val="22"/>
          <w:szCs w:val="22"/>
        </w:rPr>
      </w:pPr>
      <w:r w:rsidRPr="00991E8D">
        <w:rPr>
          <w:rFonts w:asciiTheme="majorHAnsi" w:hAnsiTheme="majorHAnsi" w:cstheme="majorHAnsi"/>
          <w:sz w:val="22"/>
          <w:szCs w:val="22"/>
        </w:rPr>
        <w:t>Per ogni giornata di squalifica ( 1 )</w:t>
      </w:r>
      <w:r w:rsidRPr="00991E8D">
        <w:rPr>
          <w:rFonts w:asciiTheme="majorHAnsi" w:hAnsiTheme="majorHAnsi" w:cstheme="majorHAnsi"/>
          <w:sz w:val="22"/>
          <w:szCs w:val="22"/>
        </w:rPr>
        <w:tab/>
      </w:r>
    </w:p>
    <w:p w14:paraId="636E52C9" w14:textId="77777777" w:rsidR="00A66860" w:rsidRPr="00991E8D" w:rsidRDefault="00000000" w:rsidP="00C01EB9">
      <w:pPr>
        <w:jc w:val="both"/>
        <w:rPr>
          <w:rFonts w:asciiTheme="majorHAnsi" w:hAnsiTheme="majorHAnsi" w:cstheme="majorHAnsi"/>
          <w:sz w:val="22"/>
          <w:szCs w:val="22"/>
        </w:rPr>
      </w:pPr>
      <w:r w:rsidRPr="00991E8D">
        <w:rPr>
          <w:rFonts w:asciiTheme="majorHAnsi" w:hAnsiTheme="majorHAnsi" w:cstheme="majorHAnsi"/>
          <w:sz w:val="22"/>
          <w:szCs w:val="22"/>
        </w:rPr>
        <w:tab/>
      </w:r>
    </w:p>
    <w:p w14:paraId="1A6AD884" w14:textId="77777777" w:rsidR="00A66860" w:rsidRPr="00991E8D" w:rsidRDefault="00000000" w:rsidP="00C01EB9">
      <w:pPr>
        <w:jc w:val="both"/>
        <w:rPr>
          <w:rFonts w:asciiTheme="majorHAnsi" w:hAnsiTheme="majorHAnsi" w:cstheme="majorHAnsi"/>
          <w:sz w:val="22"/>
          <w:szCs w:val="22"/>
        </w:rPr>
      </w:pPr>
      <w:r w:rsidRPr="00991E8D">
        <w:rPr>
          <w:rFonts w:asciiTheme="majorHAnsi" w:hAnsiTheme="majorHAnsi" w:cstheme="majorHAnsi"/>
          <w:sz w:val="22"/>
          <w:szCs w:val="22"/>
        </w:rPr>
        <w:t xml:space="preserve">Persone non in distinta presenti in panchina o entro il recinto di gioco </w:t>
      </w:r>
    </w:p>
    <w:p w14:paraId="1000FE39" w14:textId="77777777" w:rsidR="00A66860" w:rsidRPr="00991E8D" w:rsidRDefault="00000000" w:rsidP="00C01EB9">
      <w:pPr>
        <w:jc w:val="both"/>
        <w:rPr>
          <w:rFonts w:asciiTheme="majorHAnsi" w:hAnsiTheme="majorHAnsi" w:cstheme="majorHAnsi"/>
          <w:sz w:val="22"/>
          <w:szCs w:val="22"/>
        </w:rPr>
      </w:pPr>
      <w:r w:rsidRPr="00991E8D">
        <w:rPr>
          <w:rFonts w:asciiTheme="majorHAnsi" w:hAnsiTheme="majorHAnsi" w:cstheme="majorHAnsi"/>
          <w:sz w:val="22"/>
          <w:szCs w:val="22"/>
        </w:rPr>
        <w:t>euro 25,00 ( 10 )</w:t>
      </w:r>
    </w:p>
    <w:p w14:paraId="11258203" w14:textId="77777777" w:rsidR="00A66860" w:rsidRPr="00991E8D" w:rsidRDefault="00A66860" w:rsidP="00C01EB9">
      <w:pPr>
        <w:jc w:val="both"/>
        <w:rPr>
          <w:rFonts w:asciiTheme="majorHAnsi" w:hAnsiTheme="majorHAnsi" w:cstheme="majorHAnsi"/>
          <w:sz w:val="22"/>
          <w:szCs w:val="22"/>
        </w:rPr>
      </w:pPr>
    </w:p>
    <w:p w14:paraId="66F9747F" w14:textId="77777777" w:rsidR="00A66860" w:rsidRPr="00991E8D" w:rsidRDefault="00000000" w:rsidP="00C01EB9">
      <w:pPr>
        <w:jc w:val="both"/>
        <w:rPr>
          <w:rFonts w:asciiTheme="majorHAnsi" w:hAnsiTheme="majorHAnsi" w:cstheme="majorHAnsi"/>
          <w:sz w:val="22"/>
          <w:szCs w:val="22"/>
        </w:rPr>
      </w:pPr>
      <w:bookmarkStart w:id="0" w:name="_gjdgxs" w:colFirst="0" w:colLast="0"/>
      <w:bookmarkEnd w:id="0"/>
      <w:r w:rsidRPr="00991E8D">
        <w:rPr>
          <w:rFonts w:asciiTheme="majorHAnsi" w:hAnsiTheme="majorHAnsi" w:cstheme="majorHAnsi"/>
          <w:sz w:val="22"/>
          <w:szCs w:val="22"/>
        </w:rPr>
        <w:t>Assenza totale o parziale del guardalinee</w:t>
      </w:r>
    </w:p>
    <w:p w14:paraId="424572A3" w14:textId="0B5C72DE" w:rsidR="00A66860" w:rsidRPr="00991E8D" w:rsidRDefault="00000000" w:rsidP="00C01EB9">
      <w:pPr>
        <w:jc w:val="both"/>
        <w:rPr>
          <w:rFonts w:asciiTheme="majorHAnsi" w:hAnsiTheme="majorHAnsi" w:cstheme="majorHAnsi"/>
          <w:sz w:val="20"/>
          <w:szCs w:val="20"/>
        </w:rPr>
      </w:pPr>
      <w:r w:rsidRPr="00991E8D">
        <w:rPr>
          <w:rFonts w:asciiTheme="majorHAnsi" w:hAnsiTheme="majorHAnsi" w:cstheme="majorHAnsi"/>
          <w:sz w:val="22"/>
          <w:szCs w:val="22"/>
        </w:rPr>
        <w:t xml:space="preserve">Euro 25.00 </w:t>
      </w:r>
      <w:proofErr w:type="gramStart"/>
      <w:r w:rsidRPr="00991E8D">
        <w:rPr>
          <w:rFonts w:asciiTheme="majorHAnsi" w:hAnsiTheme="majorHAnsi" w:cstheme="majorHAnsi"/>
          <w:sz w:val="22"/>
          <w:szCs w:val="22"/>
        </w:rPr>
        <w:t>( 5</w:t>
      </w:r>
      <w:proofErr w:type="gramEnd"/>
      <w:r w:rsidRPr="00991E8D">
        <w:rPr>
          <w:rFonts w:asciiTheme="majorHAnsi" w:hAnsiTheme="majorHAnsi" w:cstheme="majorHAnsi"/>
          <w:sz w:val="22"/>
          <w:szCs w:val="22"/>
        </w:rPr>
        <w:t xml:space="preserve"> )</w:t>
      </w:r>
      <w:r w:rsidRPr="00991E8D">
        <w:rPr>
          <w:rFonts w:asciiTheme="majorHAnsi" w:hAnsiTheme="majorHAnsi" w:cstheme="majorHAnsi"/>
          <w:sz w:val="22"/>
          <w:szCs w:val="22"/>
        </w:rPr>
        <w:tab/>
      </w:r>
    </w:p>
    <w:p w14:paraId="52199553" w14:textId="77777777" w:rsidR="00991E8D" w:rsidRDefault="00991E8D" w:rsidP="00C01EB9">
      <w:pPr>
        <w:jc w:val="both"/>
        <w:rPr>
          <w:rFonts w:asciiTheme="majorHAnsi" w:hAnsiTheme="majorHAnsi" w:cstheme="majorHAnsi"/>
          <w:sz w:val="22"/>
          <w:szCs w:val="22"/>
        </w:rPr>
      </w:pPr>
    </w:p>
    <w:p w14:paraId="7D4BBC5D" w14:textId="4792497A" w:rsidR="00A66860" w:rsidRPr="00991E8D" w:rsidRDefault="00000000" w:rsidP="00C01EB9">
      <w:pPr>
        <w:jc w:val="both"/>
        <w:rPr>
          <w:rFonts w:asciiTheme="majorHAnsi" w:hAnsiTheme="majorHAnsi" w:cstheme="majorHAnsi"/>
          <w:sz w:val="28"/>
          <w:szCs w:val="28"/>
        </w:rPr>
      </w:pPr>
      <w:r w:rsidRPr="00991E8D">
        <w:rPr>
          <w:rFonts w:asciiTheme="majorHAnsi" w:hAnsiTheme="majorHAnsi" w:cstheme="majorHAnsi"/>
          <w:sz w:val="22"/>
          <w:szCs w:val="22"/>
        </w:rPr>
        <w:t>Ogni sanzione, in caso di recidiva, alla seconda ingiunzione sarà aumentata del 50%, dalla terza sarà raddoppiata (escluse le multe per i cartellini).</w:t>
      </w:r>
      <w:r w:rsidRPr="00991E8D">
        <w:rPr>
          <w:rFonts w:asciiTheme="majorHAnsi" w:hAnsiTheme="majorHAnsi" w:cstheme="majorHAnsi"/>
        </w:rPr>
        <w:tab/>
      </w:r>
    </w:p>
    <w:sectPr w:rsidR="00A66860" w:rsidRPr="00991E8D">
      <w:headerReference w:type="default" r:id="rId9"/>
      <w:footerReference w:type="default" r:id="rId10"/>
      <w:pgSz w:w="12240" w:h="15840"/>
      <w:pgMar w:top="426" w:right="1041" w:bottom="0" w:left="1134" w:header="907"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7BC11" w14:textId="77777777" w:rsidR="00A83413" w:rsidRDefault="00A83413">
      <w:r>
        <w:separator/>
      </w:r>
    </w:p>
  </w:endnote>
  <w:endnote w:type="continuationSeparator" w:id="0">
    <w:p w14:paraId="4CB2F906" w14:textId="77777777" w:rsidR="00A83413" w:rsidRDefault="00A83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utami">
    <w:panose1 w:val="02000500000000000000"/>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39F38" w14:textId="43A51148" w:rsidR="00A66860" w:rsidRDefault="0059219A">
    <w:pPr>
      <w:jc w:val="center"/>
      <w:rPr>
        <w:rFonts w:ascii="Arial" w:eastAsia="Arial" w:hAnsi="Arial" w:cs="Arial"/>
        <w:sz w:val="22"/>
        <w:szCs w:val="22"/>
      </w:rPr>
    </w:pPr>
    <w:r w:rsidRPr="0059219A">
      <w:rPr>
        <w:noProof/>
        <w:color w:val="000000"/>
      </w:rPr>
      <mc:AlternateContent>
        <mc:Choice Requires="wpg">
          <w:drawing>
            <wp:anchor distT="0" distB="0" distL="114300" distR="114300" simplePos="0" relativeHeight="251661312" behindDoc="0" locked="0" layoutInCell="0" allowOverlap="1" wp14:anchorId="672DB368" wp14:editId="719C671B">
              <wp:simplePos x="0" y="0"/>
              <wp:positionH relativeFrom="rightMargin">
                <wp:align>left</wp:align>
              </wp:positionH>
              <wp:positionV relativeFrom="page">
                <wp:posOffset>8881993</wp:posOffset>
              </wp:positionV>
              <wp:extent cx="625475" cy="516255"/>
              <wp:effectExtent l="0" t="0" r="3175" b="17145"/>
              <wp:wrapNone/>
              <wp:docPr id="409720748"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475" cy="516255"/>
                        <a:chOff x="689" y="3255"/>
                        <a:chExt cx="769" cy="374"/>
                      </a:xfrm>
                    </wpg:grpSpPr>
                    <wps:wsp>
                      <wps:cNvPr id="1010362169"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489424" w14:textId="77777777" w:rsidR="0059219A" w:rsidRPr="0059219A" w:rsidRDefault="0059219A">
                            <w:pPr>
                              <w:pStyle w:val="Intestazione"/>
                              <w:jc w:val="center"/>
                              <w:rPr>
                                <w:sz w:val="44"/>
                                <w:szCs w:val="44"/>
                              </w:rPr>
                            </w:pPr>
                            <w:r w:rsidRPr="0059219A">
                              <w:rPr>
                                <w:sz w:val="40"/>
                                <w:szCs w:val="40"/>
                              </w:rPr>
                              <w:fldChar w:fldCharType="begin"/>
                            </w:r>
                            <w:r w:rsidRPr="0059219A">
                              <w:rPr>
                                <w:sz w:val="44"/>
                                <w:szCs w:val="44"/>
                              </w:rPr>
                              <w:instrText>PAGE    \* MERGEFORMAT</w:instrText>
                            </w:r>
                            <w:r w:rsidRPr="0059219A">
                              <w:rPr>
                                <w:sz w:val="40"/>
                                <w:szCs w:val="40"/>
                              </w:rPr>
                              <w:fldChar w:fldCharType="separate"/>
                            </w:r>
                            <w:r w:rsidRPr="0059219A">
                              <w:rPr>
                                <w:rStyle w:val="Numeropagina"/>
                                <w:b/>
                                <w:bCs/>
                                <w:color w:val="3F3151" w:themeColor="accent4" w:themeShade="7F"/>
                                <w:sz w:val="28"/>
                                <w:szCs w:val="28"/>
                              </w:rPr>
                              <w:t>2</w:t>
                            </w:r>
                            <w:r w:rsidRPr="0059219A">
                              <w:rPr>
                                <w:rStyle w:val="Numeropagina"/>
                                <w:b/>
                                <w:bCs/>
                                <w:color w:val="3F3151" w:themeColor="accent4" w:themeShade="7F"/>
                                <w:sz w:val="28"/>
                                <w:szCs w:val="28"/>
                              </w:rPr>
                              <w:fldChar w:fldCharType="end"/>
                            </w:r>
                          </w:p>
                        </w:txbxContent>
                      </wps:txbx>
                      <wps:bodyPr rot="0" vert="horz" wrap="square" lIns="0" tIns="0" rIns="0" bIns="0" anchor="ctr" anchorCtr="0" upright="1">
                        <a:noAutofit/>
                      </wps:bodyPr>
                    </wps:wsp>
                    <wpg:grpSp>
                      <wpg:cNvPr id="2024258004" name="Group 72"/>
                      <wpg:cNvGrpSpPr>
                        <a:grpSpLocks/>
                      </wpg:cNvGrpSpPr>
                      <wpg:grpSpPr bwMode="auto">
                        <a:xfrm>
                          <a:off x="886" y="3255"/>
                          <a:ext cx="374" cy="374"/>
                          <a:chOff x="1453" y="14832"/>
                          <a:chExt cx="374" cy="374"/>
                        </a:xfrm>
                      </wpg:grpSpPr>
                      <wps:wsp>
                        <wps:cNvPr id="885869653"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3887746"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72DB368" id="Gruppo 1" o:spid="_x0000_s1026" style="position:absolute;left:0;text-align:left;margin-left:0;margin-top:699.35pt;width:49.25pt;height:40.65pt;z-index:251661312;mso-position-horizontal:left;mso-position-horizontal-relative:right-margin-area;mso-position-vertical-relative:page"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" filled="f" stroked="f">
                <v:textbox inset="0,0,0,0">
                  <w:txbxContent>
                    <w:p w14:paraId="5F489424" w14:textId="77777777" w:rsidR="0059219A" w:rsidRPr="0059219A" w:rsidRDefault="0059219A">
                      <w:pPr>
                        <w:pStyle w:val="Intestazione"/>
                        <w:jc w:val="center"/>
                        <w:rPr>
                          <w:sz w:val="44"/>
                          <w:szCs w:val="44"/>
                        </w:rPr>
                      </w:pPr>
                      <w:r w:rsidRPr="0059219A">
                        <w:rPr>
                          <w:sz w:val="40"/>
                          <w:szCs w:val="40"/>
                        </w:rPr>
                        <w:fldChar w:fldCharType="begin"/>
                      </w:r>
                      <w:r w:rsidRPr="0059219A">
                        <w:rPr>
                          <w:sz w:val="44"/>
                          <w:szCs w:val="44"/>
                        </w:rPr>
                        <w:instrText>PAGE    \* MERGEFORMAT</w:instrText>
                      </w:r>
                      <w:r w:rsidRPr="0059219A">
                        <w:rPr>
                          <w:sz w:val="40"/>
                          <w:szCs w:val="40"/>
                        </w:rPr>
                        <w:fldChar w:fldCharType="separate"/>
                      </w:r>
                      <w:r w:rsidRPr="0059219A">
                        <w:rPr>
                          <w:rStyle w:val="Numeropagina"/>
                          <w:b/>
                          <w:bCs/>
                          <w:color w:val="3F3151" w:themeColor="accent4" w:themeShade="7F"/>
                          <w:sz w:val="28"/>
                          <w:szCs w:val="28"/>
                        </w:rPr>
                        <w:t>2</w:t>
                      </w:r>
                      <w:r w:rsidRPr="0059219A">
                        <w:rPr>
                          <w:rStyle w:val="Numeropagina"/>
                          <w:b/>
                          <w:bCs/>
                          <w:color w:val="3F3151" w:themeColor="accent4" w:themeShade="7F"/>
                          <w:sz w:val="28"/>
                          <w:szCs w:val="28"/>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" fillcolor="#84a2c6" stroked="f"/>
              </v:group>
              <w10:wrap anchorx="margin" anchory="page"/>
            </v:group>
          </w:pict>
        </mc:Fallback>
      </mc:AlternateContent>
    </w:r>
    <w:r>
      <w:rPr>
        <w:rFonts w:ascii="Arial" w:eastAsia="Arial" w:hAnsi="Arial" w:cs="Arial"/>
        <w:sz w:val="22"/>
        <w:szCs w:val="22"/>
      </w:rPr>
      <w:t>CENTRO SPORTIVO ITALIANO</w:t>
    </w:r>
  </w:p>
  <w:p w14:paraId="01EFE0F8" w14:textId="77777777" w:rsidR="00A66860" w:rsidRDefault="00A66860">
    <w:pPr>
      <w:spacing w:line="37" w:lineRule="auto"/>
      <w:jc w:val="center"/>
      <w:rPr>
        <w:sz w:val="22"/>
        <w:szCs w:val="22"/>
      </w:rPr>
    </w:pPr>
  </w:p>
  <w:p w14:paraId="6A96315B" w14:textId="77777777" w:rsidR="00A66860" w:rsidRDefault="00000000">
    <w:pPr>
      <w:jc w:val="center"/>
      <w:rPr>
        <w:rFonts w:ascii="Arial" w:eastAsia="Arial" w:hAnsi="Arial" w:cs="Arial"/>
        <w:sz w:val="14"/>
        <w:szCs w:val="14"/>
      </w:rPr>
    </w:pPr>
    <w:r>
      <w:rPr>
        <w:rFonts w:ascii="Arial" w:eastAsia="Arial" w:hAnsi="Arial" w:cs="Arial"/>
        <w:sz w:val="14"/>
        <w:szCs w:val="14"/>
      </w:rPr>
      <w:t>Sede 23017 MORBEGNO Via V° Alpini 158/D c/o complesso S. Giuseppe</w:t>
    </w:r>
  </w:p>
  <w:p w14:paraId="1EF050CC" w14:textId="77777777" w:rsidR="00A66860" w:rsidRDefault="00000000">
    <w:pPr>
      <w:jc w:val="center"/>
      <w:rPr>
        <w:rFonts w:ascii="Arial" w:eastAsia="Arial" w:hAnsi="Arial" w:cs="Arial"/>
        <w:sz w:val="14"/>
        <w:szCs w:val="14"/>
      </w:rPr>
    </w:pPr>
    <w:r>
      <w:rPr>
        <w:rFonts w:ascii="Arial" w:eastAsia="Arial" w:hAnsi="Arial" w:cs="Arial"/>
        <w:sz w:val="14"/>
        <w:szCs w:val="14"/>
      </w:rPr>
      <w:t xml:space="preserve">Tel. 0342 330178 Fax 0342 330178 e-mail </w:t>
    </w:r>
    <w:hyperlink r:id="rId1">
      <w:r>
        <w:rPr>
          <w:rFonts w:ascii="Gautami" w:eastAsia="Gautami" w:hAnsi="Gautami" w:cs="Gautami"/>
          <w:sz w:val="14"/>
          <w:szCs w:val="14"/>
        </w:rPr>
        <w:t>​</w:t>
      </w:r>
    </w:hyperlink>
    <w:hyperlink r:id="rId2">
      <w:r>
        <w:rPr>
          <w:rFonts w:ascii="Arial" w:eastAsia="Arial" w:hAnsi="Arial" w:cs="Arial"/>
          <w:color w:val="0000FF"/>
          <w:sz w:val="14"/>
          <w:szCs w:val="14"/>
          <w:u w:val="single"/>
        </w:rPr>
        <w:t>info@csisondrio.it</w:t>
      </w:r>
    </w:hyperlink>
    <w:r>
      <w:rPr>
        <w:sz w:val="22"/>
        <w:szCs w:val="22"/>
      </w:rPr>
      <w:t xml:space="preserve">  </w:t>
    </w:r>
    <w:r>
      <w:rPr>
        <w:rFonts w:ascii="Arial" w:eastAsia="Arial" w:hAnsi="Arial" w:cs="Arial"/>
        <w:sz w:val="14"/>
        <w:szCs w:val="14"/>
      </w:rPr>
      <w:t>CF. 82003770144 P.IVA 00938510146</w:t>
    </w:r>
  </w:p>
  <w:p w14:paraId="04585956" w14:textId="77777777" w:rsidR="00A66860" w:rsidRDefault="00A66860">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07914" w14:textId="77777777" w:rsidR="00A83413" w:rsidRDefault="00A83413">
      <w:r>
        <w:separator/>
      </w:r>
    </w:p>
  </w:footnote>
  <w:footnote w:type="continuationSeparator" w:id="0">
    <w:p w14:paraId="2ABA0546" w14:textId="77777777" w:rsidR="00A83413" w:rsidRDefault="00A83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7D595" w14:textId="4E94F5C3" w:rsidR="00A66860" w:rsidRDefault="00000000">
    <w:pPr>
      <w:pBdr>
        <w:top w:val="nil"/>
        <w:left w:val="nil"/>
        <w:bottom w:val="nil"/>
        <w:right w:val="nil"/>
        <w:between w:val="nil"/>
      </w:pBdr>
      <w:tabs>
        <w:tab w:val="center" w:pos="4819"/>
        <w:tab w:val="right" w:pos="9638"/>
        <w:tab w:val="left" w:pos="1092"/>
      </w:tabs>
      <w:rPr>
        <w:color w:val="000000"/>
      </w:rPr>
    </w:pPr>
    <w:sdt>
      <w:sdtPr>
        <w:rPr>
          <w:color w:val="000000"/>
        </w:rPr>
        <w:id w:val="1252315897"/>
        <w:docPartObj>
          <w:docPartGallery w:val="Page Numbers (Margins)"/>
          <w:docPartUnique/>
        </w:docPartObj>
      </w:sdtPr>
      <w:sdtContent/>
    </w:sdt>
    <w:r w:rsidR="0059219A">
      <w:rPr>
        <w:color w:val="000000"/>
      </w:rPr>
      <w:tab/>
    </w:r>
    <w:r w:rsidR="0059219A">
      <w:rPr>
        <w:noProof/>
      </w:rPr>
      <w:drawing>
        <wp:anchor distT="0" distB="0" distL="0" distR="0" simplePos="0" relativeHeight="251659264" behindDoc="1" locked="0" layoutInCell="1" hidden="0" allowOverlap="1" wp14:anchorId="27EA6A32" wp14:editId="66F8CB9D">
          <wp:simplePos x="0" y="0"/>
          <wp:positionH relativeFrom="column">
            <wp:posOffset>1373378</wp:posOffset>
          </wp:positionH>
          <wp:positionV relativeFrom="paragraph">
            <wp:posOffset>-586739</wp:posOffset>
          </wp:positionV>
          <wp:extent cx="3459480" cy="65405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459480" cy="6540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800FF"/>
    <w:multiLevelType w:val="multilevel"/>
    <w:tmpl w:val="C7BC09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21B3973"/>
    <w:multiLevelType w:val="multilevel"/>
    <w:tmpl w:val="797CF1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2C37ED1"/>
    <w:multiLevelType w:val="hybridMultilevel"/>
    <w:tmpl w:val="5E346734"/>
    <w:lvl w:ilvl="0" w:tplc="5ADC283E">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3936931"/>
    <w:multiLevelType w:val="hybridMultilevel"/>
    <w:tmpl w:val="A7B8BDAC"/>
    <w:lvl w:ilvl="0" w:tplc="79368B1E">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C9F62C5"/>
    <w:multiLevelType w:val="multilevel"/>
    <w:tmpl w:val="F2203B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8A52441"/>
    <w:multiLevelType w:val="multilevel"/>
    <w:tmpl w:val="0F708436"/>
    <w:lvl w:ilvl="0">
      <w:start w:val="1"/>
      <w:numFmt w:val="decimal"/>
      <w:lvlText w:val="%1."/>
      <w:lvlJc w:val="left"/>
      <w:pPr>
        <w:ind w:left="780" w:hanging="420"/>
      </w:pPr>
      <w:rPr>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88828419">
    <w:abstractNumId w:val="1"/>
  </w:num>
  <w:num w:numId="2" w16cid:durableId="2140687055">
    <w:abstractNumId w:val="0"/>
  </w:num>
  <w:num w:numId="3" w16cid:durableId="885991271">
    <w:abstractNumId w:val="5"/>
  </w:num>
  <w:num w:numId="4" w16cid:durableId="3872560">
    <w:abstractNumId w:val="4"/>
  </w:num>
  <w:num w:numId="5" w16cid:durableId="1192651613">
    <w:abstractNumId w:val="2"/>
  </w:num>
  <w:num w:numId="6" w16cid:durableId="13484809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860"/>
    <w:rsid w:val="00145358"/>
    <w:rsid w:val="00166EFD"/>
    <w:rsid w:val="00176C82"/>
    <w:rsid w:val="001C2CCA"/>
    <w:rsid w:val="003A740F"/>
    <w:rsid w:val="004256C4"/>
    <w:rsid w:val="0059219A"/>
    <w:rsid w:val="00593236"/>
    <w:rsid w:val="005A6527"/>
    <w:rsid w:val="00991E8D"/>
    <w:rsid w:val="009B178D"/>
    <w:rsid w:val="00A14D5F"/>
    <w:rsid w:val="00A517DC"/>
    <w:rsid w:val="00A66860"/>
    <w:rsid w:val="00A83413"/>
    <w:rsid w:val="00BC3C00"/>
    <w:rsid w:val="00BD29FC"/>
    <w:rsid w:val="00C01EB9"/>
    <w:rsid w:val="00C33B19"/>
    <w:rsid w:val="00D6114E"/>
    <w:rsid w:val="00DB5760"/>
    <w:rsid w:val="00DF4BF1"/>
    <w:rsid w:val="00EE6FA6"/>
    <w:rsid w:val="00F749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8BFCA"/>
  <w15:docId w15:val="{223C7EC6-F80B-44FB-9801-D4067B19B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Intestazione">
    <w:name w:val="header"/>
    <w:basedOn w:val="Normale"/>
    <w:link w:val="IntestazioneCarattere"/>
    <w:uiPriority w:val="99"/>
    <w:unhideWhenUsed/>
    <w:rsid w:val="0059219A"/>
    <w:pPr>
      <w:tabs>
        <w:tab w:val="center" w:pos="4819"/>
        <w:tab w:val="right" w:pos="9638"/>
      </w:tabs>
    </w:pPr>
  </w:style>
  <w:style w:type="character" w:customStyle="1" w:styleId="IntestazioneCarattere">
    <w:name w:val="Intestazione Carattere"/>
    <w:basedOn w:val="Carpredefinitoparagrafo"/>
    <w:link w:val="Intestazione"/>
    <w:uiPriority w:val="99"/>
    <w:rsid w:val="0059219A"/>
  </w:style>
  <w:style w:type="paragraph" w:styleId="Pidipagina">
    <w:name w:val="footer"/>
    <w:basedOn w:val="Normale"/>
    <w:link w:val="PidipaginaCarattere"/>
    <w:uiPriority w:val="99"/>
    <w:unhideWhenUsed/>
    <w:rsid w:val="0059219A"/>
    <w:pPr>
      <w:tabs>
        <w:tab w:val="center" w:pos="4819"/>
        <w:tab w:val="right" w:pos="9638"/>
      </w:tabs>
    </w:pPr>
  </w:style>
  <w:style w:type="character" w:customStyle="1" w:styleId="PidipaginaCarattere">
    <w:name w:val="Piè di pagina Carattere"/>
    <w:basedOn w:val="Carpredefinitoparagrafo"/>
    <w:link w:val="Pidipagina"/>
    <w:uiPriority w:val="99"/>
    <w:rsid w:val="0059219A"/>
  </w:style>
  <w:style w:type="character" w:styleId="Numeropagina">
    <w:name w:val="page number"/>
    <w:basedOn w:val="Carpredefinitoparagrafo"/>
    <w:uiPriority w:val="99"/>
    <w:unhideWhenUsed/>
    <w:rsid w:val="0059219A"/>
  </w:style>
  <w:style w:type="paragraph" w:styleId="Paragrafoelenco">
    <w:name w:val="List Paragraph"/>
    <w:basedOn w:val="Normale"/>
    <w:uiPriority w:val="34"/>
    <w:qFormat/>
    <w:rsid w:val="00DB57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isondri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info@csisondrio.it" TargetMode="External"/><Relationship Id="rId1" Type="http://schemas.openxmlformats.org/officeDocument/2006/relationships/hyperlink" Target="mailto:info@csisondri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03EB62-AA0C-4FFA-8537-84B8FC63F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3969</Words>
  <Characters>22629</Characters>
  <Application>Microsoft Office Word</Application>
  <DocSecurity>0</DocSecurity>
  <Lines>188</Lines>
  <Paragraphs>53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monia varischetti</dc:creator>
  <cp:lastModifiedBy>Luigi Scilironi</cp:lastModifiedBy>
  <cp:revision>7</cp:revision>
  <dcterms:created xsi:type="dcterms:W3CDTF">2023-09-09T19:13:00Z</dcterms:created>
  <dcterms:modified xsi:type="dcterms:W3CDTF">2023-09-09T19:56:00Z</dcterms:modified>
</cp:coreProperties>
</file>